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0B880" w14:textId="4BD79F1B" w:rsidR="0782778F" w:rsidRPr="008A2811" w:rsidRDefault="0782778F" w:rsidP="008A2811">
      <w:pPr>
        <w:spacing w:after="0" w:line="240" w:lineRule="auto"/>
        <w:jc w:val="center"/>
        <w:rPr>
          <w:rFonts w:ascii="Times New Roman" w:hAnsi="Times New Roman" w:cs="Times New Roman"/>
          <w:bCs/>
          <w:sz w:val="44"/>
          <w:szCs w:val="44"/>
        </w:rPr>
      </w:pPr>
      <w:r w:rsidRPr="008A2811">
        <w:rPr>
          <w:rFonts w:ascii="Times New Roman" w:hAnsi="Times New Roman" w:cs="Times New Roman"/>
          <w:bCs/>
          <w:sz w:val="44"/>
          <w:szCs w:val="44"/>
        </w:rPr>
        <w:t>Portafolio de evidencias: una estrategia de enseñanza-aprendizaje en horas no presenciales mediante el uso de la plataforma académica virtual WeBWorK en cursos de Cálculo univariado</w:t>
      </w:r>
    </w:p>
    <w:p w14:paraId="160AEB7B" w14:textId="77777777" w:rsidR="00E20EEC" w:rsidRPr="008A2811" w:rsidRDefault="00E20EEC" w:rsidP="008A2811">
      <w:pPr>
        <w:spacing w:after="0" w:line="240" w:lineRule="auto"/>
        <w:jc w:val="center"/>
        <w:rPr>
          <w:rFonts w:ascii="Times New Roman" w:hAnsi="Times New Roman" w:cs="Times New Roman"/>
          <w:sz w:val="20"/>
          <w:szCs w:val="20"/>
        </w:rPr>
      </w:pPr>
    </w:p>
    <w:p w14:paraId="3BF89744" w14:textId="47C8912C" w:rsidR="00E20EEC" w:rsidRPr="008A2811" w:rsidRDefault="0782778F" w:rsidP="008A2811">
      <w:pPr>
        <w:spacing w:after="0" w:line="240" w:lineRule="auto"/>
        <w:jc w:val="center"/>
        <w:rPr>
          <w:rFonts w:ascii="Times New Roman" w:hAnsi="Times New Roman" w:cs="Times New Roman"/>
          <w:bCs/>
          <w:sz w:val="36"/>
          <w:szCs w:val="36"/>
          <w:lang w:val="en-US"/>
        </w:rPr>
      </w:pPr>
      <w:r w:rsidRPr="008A2811">
        <w:rPr>
          <w:rFonts w:ascii="Times New Roman" w:hAnsi="Times New Roman" w:cs="Times New Roman"/>
          <w:bCs/>
          <w:sz w:val="36"/>
          <w:szCs w:val="36"/>
          <w:lang w:val="en-US"/>
        </w:rPr>
        <w:t>Portfolio of evidence: a teaching-learning strategy in contactless hours through the use of the WeBWorK virtual academic platform in univariate Calculus courses</w:t>
      </w:r>
    </w:p>
    <w:p w14:paraId="1CF165FB" w14:textId="25CEB0AD" w:rsidR="0782778F" w:rsidRPr="008A2811" w:rsidRDefault="0782778F" w:rsidP="008A2811">
      <w:pPr>
        <w:spacing w:after="0" w:line="240" w:lineRule="auto"/>
        <w:jc w:val="center"/>
        <w:rPr>
          <w:rFonts w:ascii="Times New Roman" w:hAnsi="Times New Roman" w:cs="Times New Roman"/>
          <w:bCs/>
          <w:sz w:val="20"/>
          <w:szCs w:val="20"/>
          <w:lang w:val="en-US"/>
        </w:rPr>
      </w:pPr>
    </w:p>
    <w:p w14:paraId="295A3D7F" w14:textId="3C09F11F" w:rsidR="0782778F" w:rsidRPr="008A2811" w:rsidRDefault="0782778F" w:rsidP="008A2811">
      <w:pPr>
        <w:spacing w:after="0" w:line="240" w:lineRule="auto"/>
        <w:jc w:val="center"/>
        <w:rPr>
          <w:rFonts w:ascii="Times New Roman" w:eastAsia="Times New Roman" w:hAnsi="Times New Roman" w:cs="Times New Roman"/>
          <w:sz w:val="24"/>
          <w:szCs w:val="24"/>
        </w:rPr>
      </w:pPr>
      <w:r w:rsidRPr="008A2811">
        <w:rPr>
          <w:rFonts w:ascii="Times New Roman" w:eastAsia="Times New Roman" w:hAnsi="Times New Roman" w:cs="Times New Roman"/>
          <w:sz w:val="24"/>
          <w:szCs w:val="24"/>
        </w:rPr>
        <w:t>Luis Abraham Farfán Matú</w:t>
      </w:r>
      <w:r w:rsidRPr="008A2811">
        <w:rPr>
          <w:rFonts w:ascii="Times New Roman" w:eastAsia="Times New Roman" w:hAnsi="Times New Roman" w:cs="Times New Roman"/>
          <w:sz w:val="24"/>
          <w:szCs w:val="24"/>
          <w:vertAlign w:val="superscript"/>
        </w:rPr>
        <w:t>1*</w:t>
      </w:r>
      <w:r w:rsidRPr="008A2811">
        <w:rPr>
          <w:rFonts w:ascii="Times New Roman" w:eastAsia="Times New Roman" w:hAnsi="Times New Roman" w:cs="Times New Roman"/>
          <w:sz w:val="24"/>
          <w:szCs w:val="24"/>
        </w:rPr>
        <w:t>, Heidy Cecilia Escamilla Puc</w:t>
      </w:r>
      <w:r w:rsidR="0004290B">
        <w:rPr>
          <w:rFonts w:ascii="Times New Roman" w:eastAsia="Times New Roman" w:hAnsi="Times New Roman" w:cs="Times New Roman"/>
          <w:sz w:val="24"/>
          <w:szCs w:val="24"/>
          <w:vertAlign w:val="superscript"/>
        </w:rPr>
        <w:t>2</w:t>
      </w:r>
      <w:r w:rsidRPr="008A2811">
        <w:rPr>
          <w:rFonts w:ascii="Times New Roman" w:eastAsia="Times New Roman" w:hAnsi="Times New Roman" w:cs="Times New Roman"/>
          <w:sz w:val="24"/>
          <w:szCs w:val="24"/>
        </w:rPr>
        <w:t xml:space="preserve"> y Miguel Ángel Can Ek</w:t>
      </w:r>
      <w:r w:rsidRPr="008A2811">
        <w:rPr>
          <w:rFonts w:ascii="Times New Roman" w:eastAsia="Times New Roman" w:hAnsi="Times New Roman" w:cs="Times New Roman"/>
          <w:sz w:val="24"/>
          <w:szCs w:val="24"/>
          <w:vertAlign w:val="superscript"/>
        </w:rPr>
        <w:t>2</w:t>
      </w:r>
    </w:p>
    <w:p w14:paraId="490561F0" w14:textId="2DAE152E" w:rsidR="0782778F" w:rsidRPr="008A2811" w:rsidRDefault="0782778F" w:rsidP="008A2811">
      <w:pPr>
        <w:spacing w:after="0" w:line="240" w:lineRule="auto"/>
        <w:jc w:val="center"/>
        <w:rPr>
          <w:rFonts w:ascii="Times New Roman" w:hAnsi="Times New Roman" w:cs="Times New Roman"/>
          <w:bCs/>
          <w:sz w:val="24"/>
          <w:szCs w:val="24"/>
          <w:lang w:val="en-US"/>
        </w:rPr>
      </w:pPr>
    </w:p>
    <w:p w14:paraId="3C57C40F" w14:textId="77777777" w:rsidR="008A2811" w:rsidRDefault="0782778F" w:rsidP="008A2811">
      <w:pPr>
        <w:spacing w:after="0" w:line="240" w:lineRule="auto"/>
        <w:jc w:val="center"/>
        <w:rPr>
          <w:rFonts w:ascii="Times New Roman" w:eastAsia="Times New Roman" w:hAnsi="Times New Roman" w:cs="Times New Roman"/>
          <w:i/>
          <w:sz w:val="24"/>
          <w:szCs w:val="24"/>
          <w:lang w:val="es-ES"/>
        </w:rPr>
      </w:pPr>
      <w:r w:rsidRPr="008A2811">
        <w:rPr>
          <w:rFonts w:ascii="Times New Roman" w:eastAsia="Times New Roman" w:hAnsi="Times New Roman" w:cs="Times New Roman"/>
          <w:i/>
          <w:sz w:val="24"/>
          <w:szCs w:val="24"/>
          <w:vertAlign w:val="superscript"/>
          <w:lang w:val="es-ES"/>
        </w:rPr>
        <w:t>1</w:t>
      </w:r>
      <w:r w:rsidRPr="008A2811">
        <w:rPr>
          <w:rFonts w:ascii="Times New Roman" w:eastAsia="Times New Roman" w:hAnsi="Times New Roman" w:cs="Times New Roman"/>
          <w:i/>
          <w:sz w:val="24"/>
          <w:szCs w:val="24"/>
          <w:lang w:val="es-ES"/>
        </w:rPr>
        <w:t xml:space="preserve">Universidad Autónoma de Yucatán, Facultad de Ingeniería Química, </w:t>
      </w:r>
    </w:p>
    <w:p w14:paraId="0A818D7A" w14:textId="0E094CC4" w:rsidR="0782778F" w:rsidRPr="008A2811" w:rsidRDefault="0782778F" w:rsidP="008A2811">
      <w:pPr>
        <w:spacing w:after="0" w:line="240" w:lineRule="auto"/>
        <w:jc w:val="center"/>
        <w:rPr>
          <w:rFonts w:ascii="Times New Roman" w:eastAsia="Times New Roman" w:hAnsi="Times New Roman" w:cs="Times New Roman"/>
          <w:i/>
          <w:color w:val="222222"/>
          <w:sz w:val="24"/>
          <w:szCs w:val="24"/>
          <w:lang w:val="es-ES"/>
        </w:rPr>
      </w:pPr>
      <w:r w:rsidRPr="008A2811">
        <w:rPr>
          <w:rFonts w:ascii="Times New Roman" w:eastAsia="Times New Roman" w:hAnsi="Times New Roman" w:cs="Times New Roman"/>
          <w:i/>
          <w:color w:val="222222"/>
          <w:sz w:val="24"/>
          <w:szCs w:val="24"/>
          <w:lang w:val="es-ES"/>
        </w:rPr>
        <w:t>Periférico de Mérida Licenciado Manuel Berzunza 13615 Chuburná de Hidalgo Inn, 97203 Mérida, Yucatán, México.</w:t>
      </w:r>
    </w:p>
    <w:p w14:paraId="15D2C276" w14:textId="77777777" w:rsidR="008A2811" w:rsidRDefault="0782778F" w:rsidP="008A2811">
      <w:pPr>
        <w:spacing w:after="0" w:line="240" w:lineRule="auto"/>
        <w:jc w:val="center"/>
        <w:rPr>
          <w:rFonts w:ascii="Times New Roman" w:eastAsia="Times New Roman" w:hAnsi="Times New Roman" w:cs="Times New Roman"/>
          <w:i/>
          <w:sz w:val="24"/>
          <w:szCs w:val="24"/>
          <w:lang w:val="es-ES"/>
        </w:rPr>
      </w:pPr>
      <w:r w:rsidRPr="008A2811">
        <w:rPr>
          <w:rFonts w:ascii="Times New Roman" w:eastAsia="Times New Roman" w:hAnsi="Times New Roman" w:cs="Times New Roman"/>
          <w:i/>
          <w:sz w:val="24"/>
          <w:szCs w:val="24"/>
          <w:vertAlign w:val="superscript"/>
          <w:lang w:val="es-ES"/>
        </w:rPr>
        <w:t>2</w:t>
      </w:r>
      <w:r w:rsidRPr="008A2811">
        <w:rPr>
          <w:rFonts w:ascii="Times New Roman" w:eastAsia="Times New Roman" w:hAnsi="Times New Roman" w:cs="Times New Roman"/>
          <w:i/>
          <w:sz w:val="24"/>
          <w:szCs w:val="24"/>
          <w:lang w:val="es-ES"/>
        </w:rPr>
        <w:t xml:space="preserve">Universidad Autónoma de Yucatán, Facultad de Matemáticas, </w:t>
      </w:r>
    </w:p>
    <w:p w14:paraId="75A55CA0" w14:textId="77777777" w:rsidR="008A2811" w:rsidRDefault="0782778F" w:rsidP="008A2811">
      <w:pPr>
        <w:spacing w:after="0" w:line="240" w:lineRule="auto"/>
        <w:jc w:val="center"/>
        <w:rPr>
          <w:rFonts w:ascii="Times New Roman" w:eastAsia="Times New Roman" w:hAnsi="Times New Roman" w:cs="Times New Roman"/>
          <w:i/>
          <w:color w:val="222222"/>
          <w:sz w:val="24"/>
          <w:szCs w:val="24"/>
          <w:lang w:val="es-ES"/>
        </w:rPr>
      </w:pPr>
      <w:r w:rsidRPr="008A2811">
        <w:rPr>
          <w:rFonts w:ascii="Times New Roman" w:eastAsia="Times New Roman" w:hAnsi="Times New Roman" w:cs="Times New Roman"/>
          <w:i/>
          <w:color w:val="222222"/>
          <w:sz w:val="24"/>
          <w:szCs w:val="24"/>
          <w:lang w:val="es-ES"/>
        </w:rPr>
        <w:t xml:space="preserve">Anillo Periférico Norte, Chuburná Hidalgo Inn, Sin Nombre de Col 27, 13615 </w:t>
      </w:r>
    </w:p>
    <w:p w14:paraId="1DFE935F" w14:textId="63DF4A87" w:rsidR="0782778F" w:rsidRPr="008A2811" w:rsidRDefault="0782778F" w:rsidP="008A2811">
      <w:pPr>
        <w:spacing w:after="0" w:line="240" w:lineRule="auto"/>
        <w:jc w:val="center"/>
        <w:rPr>
          <w:rFonts w:ascii="Times New Roman" w:eastAsia="Times New Roman" w:hAnsi="Times New Roman" w:cs="Times New Roman"/>
          <w:i/>
          <w:color w:val="222222"/>
          <w:sz w:val="24"/>
          <w:szCs w:val="24"/>
          <w:lang w:val="es-ES"/>
        </w:rPr>
      </w:pPr>
      <w:r w:rsidRPr="008A2811">
        <w:rPr>
          <w:rFonts w:ascii="Times New Roman" w:eastAsia="Times New Roman" w:hAnsi="Times New Roman" w:cs="Times New Roman"/>
          <w:i/>
          <w:color w:val="222222"/>
          <w:sz w:val="24"/>
          <w:szCs w:val="24"/>
          <w:lang w:val="es-ES"/>
        </w:rPr>
        <w:t>Mérida, Yucatán, México.</w:t>
      </w:r>
    </w:p>
    <w:p w14:paraId="07FFE563" w14:textId="77777777" w:rsidR="008A2811" w:rsidRPr="0050417A" w:rsidRDefault="008A2811" w:rsidP="008A2811">
      <w:pPr>
        <w:spacing w:after="0" w:line="240" w:lineRule="auto"/>
        <w:jc w:val="center"/>
        <w:rPr>
          <w:rFonts w:ascii="Times New Roman" w:eastAsia="Times New Roman" w:hAnsi="Times New Roman" w:cs="Times New Roman"/>
          <w:i/>
          <w:sz w:val="20"/>
          <w:szCs w:val="20"/>
          <w:lang w:val="es-ES"/>
        </w:rPr>
      </w:pPr>
    </w:p>
    <w:p w14:paraId="63F71344" w14:textId="6B73B111" w:rsidR="0782778F" w:rsidRPr="0050417A" w:rsidRDefault="0782778F" w:rsidP="008A2811">
      <w:pPr>
        <w:spacing w:after="0" w:line="240" w:lineRule="auto"/>
        <w:jc w:val="center"/>
        <w:rPr>
          <w:rFonts w:ascii="Times New Roman" w:eastAsia="Times New Roman" w:hAnsi="Times New Roman" w:cs="Times New Roman"/>
          <w:i/>
          <w:sz w:val="20"/>
          <w:szCs w:val="20"/>
          <w:lang w:val="es-ES"/>
        </w:rPr>
      </w:pPr>
      <w:r w:rsidRPr="0050417A">
        <w:rPr>
          <w:rFonts w:ascii="Times New Roman" w:eastAsia="Times New Roman" w:hAnsi="Times New Roman" w:cs="Times New Roman"/>
          <w:i/>
          <w:sz w:val="20"/>
          <w:szCs w:val="20"/>
          <w:lang w:val="es-ES"/>
        </w:rPr>
        <w:t>*Corresponding author:</w:t>
      </w:r>
    </w:p>
    <w:p w14:paraId="3B590268" w14:textId="0C138E77" w:rsidR="0782778F" w:rsidRPr="0050417A" w:rsidRDefault="0782778F" w:rsidP="008A2811">
      <w:pPr>
        <w:spacing w:after="0" w:line="240" w:lineRule="auto"/>
        <w:jc w:val="center"/>
        <w:rPr>
          <w:rFonts w:ascii="Times New Roman" w:eastAsia="Times New Roman" w:hAnsi="Times New Roman" w:cs="Times New Roman"/>
          <w:i/>
          <w:sz w:val="20"/>
          <w:szCs w:val="20"/>
        </w:rPr>
      </w:pPr>
      <w:r w:rsidRPr="0050417A">
        <w:rPr>
          <w:rFonts w:ascii="Times New Roman" w:eastAsia="Times New Roman" w:hAnsi="Times New Roman" w:cs="Times New Roman"/>
          <w:i/>
          <w:sz w:val="20"/>
          <w:szCs w:val="20"/>
        </w:rPr>
        <w:t>luis.farfan@correo.uady.mx</w:t>
      </w:r>
    </w:p>
    <w:p w14:paraId="4ACFCD6A" w14:textId="77777777" w:rsidR="00DB7B71" w:rsidRPr="00E20EEC" w:rsidRDefault="00DB7B71" w:rsidP="00DB7B71">
      <w:pPr>
        <w:spacing w:after="0" w:line="240" w:lineRule="auto"/>
        <w:jc w:val="both"/>
        <w:rPr>
          <w:rFonts w:ascii="Times New Roman" w:hAnsi="Times New Roman" w:cs="Times New Roman"/>
          <w:b/>
          <w:sz w:val="20"/>
          <w:szCs w:val="20"/>
          <w:lang w:val="en-US"/>
        </w:rPr>
      </w:pPr>
    </w:p>
    <w:p w14:paraId="42F1C5EB" w14:textId="77777777" w:rsidR="0072033E" w:rsidRDefault="0072033E" w:rsidP="307AA2DF">
      <w:pPr>
        <w:tabs>
          <w:tab w:val="left" w:pos="6652"/>
        </w:tabs>
        <w:spacing w:after="0" w:line="240" w:lineRule="auto"/>
        <w:jc w:val="both"/>
        <w:rPr>
          <w:rFonts w:ascii="Times New Roman" w:hAnsi="Times New Roman" w:cs="Times New Roman"/>
          <w:b/>
          <w:bCs/>
          <w:sz w:val="20"/>
          <w:szCs w:val="20"/>
        </w:rPr>
        <w:sectPr w:rsidR="0072033E" w:rsidSect="0044225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18" w:right="1418" w:bottom="1418" w:left="1418" w:header="0" w:footer="0" w:gutter="0"/>
          <w:cols w:space="708"/>
          <w:titlePg/>
          <w:docGrid w:linePitch="360"/>
        </w:sectPr>
      </w:pPr>
    </w:p>
    <w:p w14:paraId="210840D0" w14:textId="0025BDDF" w:rsidR="00DB7B71" w:rsidRPr="00337F8D" w:rsidRDefault="00337F8D" w:rsidP="307AA2DF">
      <w:pPr>
        <w:tabs>
          <w:tab w:val="left" w:pos="6652"/>
        </w:tabs>
        <w:spacing w:after="0" w:line="240" w:lineRule="auto"/>
        <w:jc w:val="both"/>
        <w:rPr>
          <w:rFonts w:ascii="Times New Roman" w:hAnsi="Times New Roman" w:cs="Times New Roman"/>
          <w:b/>
          <w:sz w:val="20"/>
          <w:szCs w:val="20"/>
          <w:lang w:val="es-ES"/>
        </w:rPr>
      </w:pPr>
      <w:r w:rsidRPr="00337F8D">
        <w:rPr>
          <w:rFonts w:ascii="Times New Roman" w:hAnsi="Times New Roman" w:cs="Times New Roman"/>
          <w:b/>
          <w:bCs/>
          <w:sz w:val="20"/>
          <w:szCs w:val="20"/>
        </w:rPr>
        <w:lastRenderedPageBreak/>
        <w:t>Resumen.</w:t>
      </w:r>
      <w:r w:rsidR="307AA2DF" w:rsidRPr="00337F8D">
        <w:rPr>
          <w:rFonts w:ascii="Times New Roman" w:hAnsi="Times New Roman" w:cs="Times New Roman"/>
          <w:b/>
          <w:sz w:val="20"/>
          <w:szCs w:val="20"/>
        </w:rPr>
        <w:t xml:space="preserve"> Hoy en día el uso de las TIC es una competencia genérica que debe desarrollar un estudiante universitario, esto incluye a los ingenieros que en breve se enfrentarán a la llamada revolución industrial 4.0, la cual está fuertemente vinculada con el desarrollo e implementación de nuevas tecnologías para hacer más eficiente y mejorar los procesos dentro de la industria. Es por ello que, a manera de promover el uso de las TIC, en los cursos de Cálculo univariado, se solicitó a los alumnos que a lo largo del semestre elaboren, en horas no presenciales correspondiente a la asignatura, un portafolio de evidencias,</w:t>
      </w:r>
      <w:r w:rsidR="307AA2DF" w:rsidRPr="00337F8D">
        <w:rPr>
          <w:rFonts w:ascii="Times New Roman" w:hAnsi="Times New Roman" w:cs="Times New Roman"/>
          <w:b/>
          <w:bCs/>
          <w:sz w:val="20"/>
          <w:szCs w:val="20"/>
        </w:rPr>
        <w:t xml:space="preserve"> </w:t>
      </w:r>
      <w:r w:rsidR="307AA2DF" w:rsidRPr="00337F8D">
        <w:rPr>
          <w:rFonts w:ascii="Times New Roman" w:hAnsi="Times New Roman" w:cs="Times New Roman"/>
          <w:b/>
          <w:sz w:val="20"/>
          <w:szCs w:val="20"/>
        </w:rPr>
        <w:t>mediante la resolución de tareas virtuales en</w:t>
      </w:r>
      <w:r w:rsidR="307AA2DF" w:rsidRPr="00337F8D">
        <w:rPr>
          <w:rFonts w:ascii="Times New Roman" w:hAnsi="Times New Roman" w:cs="Times New Roman"/>
          <w:b/>
          <w:sz w:val="20"/>
          <w:szCs w:val="20"/>
          <w:lang w:val="es-ES"/>
        </w:rPr>
        <w:t xml:space="preserve"> la plataforma académica virtual WeBWorK. Al finalizar los cursos se aplicó una encuesta de satisfacción a una muestra representativa de alumnos para evaluar desde su perspectiva la funcionalidad de dicha plataforma en su proceso de aprendizaje en horas no presenciales.</w:t>
      </w:r>
    </w:p>
    <w:p w14:paraId="54AB3537" w14:textId="77777777" w:rsidR="00DB7B71" w:rsidRPr="00337F8D" w:rsidRDefault="00DB7B71" w:rsidP="00DB7B71">
      <w:pPr>
        <w:spacing w:after="0" w:line="240" w:lineRule="auto"/>
        <w:jc w:val="both"/>
        <w:rPr>
          <w:rFonts w:ascii="Times New Roman" w:hAnsi="Times New Roman" w:cs="Times New Roman"/>
          <w:b/>
          <w:sz w:val="20"/>
          <w:szCs w:val="20"/>
          <w:lang w:val="es-ES"/>
        </w:rPr>
      </w:pPr>
    </w:p>
    <w:p w14:paraId="47256E06" w14:textId="77777777" w:rsidR="00DB7B71" w:rsidRPr="00337F8D" w:rsidRDefault="00DB7B71" w:rsidP="00DB7B71">
      <w:pPr>
        <w:spacing w:after="0" w:line="240" w:lineRule="auto"/>
        <w:jc w:val="both"/>
        <w:rPr>
          <w:rFonts w:ascii="Times New Roman" w:hAnsi="Times New Roman" w:cs="Times New Roman"/>
          <w:b/>
          <w:sz w:val="20"/>
          <w:szCs w:val="20"/>
        </w:rPr>
      </w:pPr>
      <w:r w:rsidRPr="00337F8D">
        <w:rPr>
          <w:rFonts w:ascii="Times New Roman" w:hAnsi="Times New Roman" w:cs="Times New Roman"/>
          <w:b/>
          <w:sz w:val="20"/>
          <w:szCs w:val="20"/>
        </w:rPr>
        <w:t xml:space="preserve">Palabras clave: Portafolio de evidencias, estrategia de enseñanza-aprendizaje, horas no presenciales, tareas virtuales, </w:t>
      </w:r>
      <w:r w:rsidR="007C0813" w:rsidRPr="00337F8D">
        <w:rPr>
          <w:rFonts w:ascii="Times New Roman" w:hAnsi="Times New Roman" w:cs="Times New Roman"/>
          <w:b/>
          <w:sz w:val="20"/>
          <w:szCs w:val="20"/>
        </w:rPr>
        <w:t>WeBWorK.</w:t>
      </w:r>
    </w:p>
    <w:p w14:paraId="19BEB117" w14:textId="6DAB8CD8" w:rsidR="00DB7B71" w:rsidRPr="00337F8D" w:rsidRDefault="00337F8D" w:rsidP="307AA2DF">
      <w:pPr>
        <w:spacing w:after="0" w:line="240" w:lineRule="auto"/>
        <w:jc w:val="both"/>
        <w:rPr>
          <w:rFonts w:ascii="Times New Roman" w:hAnsi="Times New Roman" w:cs="Times New Roman"/>
          <w:b/>
          <w:sz w:val="20"/>
          <w:szCs w:val="20"/>
          <w:highlight w:val="yellow"/>
          <w:lang w:val="en-US"/>
        </w:rPr>
      </w:pPr>
      <w:r w:rsidRPr="00337F8D">
        <w:rPr>
          <w:rFonts w:ascii="Times New Roman" w:hAnsi="Times New Roman" w:cs="Times New Roman"/>
          <w:b/>
          <w:bCs/>
          <w:sz w:val="20"/>
          <w:szCs w:val="20"/>
          <w:lang w:val="en-US"/>
        </w:rPr>
        <w:lastRenderedPageBreak/>
        <w:t>Abstract.</w:t>
      </w:r>
      <w:r w:rsidR="307AA2DF" w:rsidRPr="00337F8D">
        <w:rPr>
          <w:rFonts w:ascii="Times New Roman" w:hAnsi="Times New Roman" w:cs="Times New Roman"/>
          <w:b/>
          <w:bCs/>
          <w:sz w:val="20"/>
          <w:szCs w:val="20"/>
          <w:lang w:val="en-US"/>
        </w:rPr>
        <w:t xml:space="preserve"> </w:t>
      </w:r>
      <w:r w:rsidR="307AA2DF" w:rsidRPr="00337F8D">
        <w:rPr>
          <w:rFonts w:ascii="Times New Roman" w:hAnsi="Times New Roman" w:cs="Times New Roman"/>
          <w:b/>
          <w:sz w:val="20"/>
          <w:szCs w:val="20"/>
          <w:lang w:val="en-US"/>
        </w:rPr>
        <w:t>Nowadays the use of ICT is a generic competence that a university student must develop, this includes engineers who will soon face the so-called industrial revolution 4.0, which is strongly linked to the development and implementation of new technologies for make more efficient and improve processes within the industry. That is why, in order to promote the use of ICT, in univariate Calculus courses, students were asked to develop, during non-contact hours corresponding to the subject, a portfolio of evidence, through the resolution of virtual tasks in the virtual academic platform WeBWorK. At the end of the courses, a satisfaction survey was applied to a representative sample of students to evaluate from their perspective the functionality of such platform in their non-contact learning process.</w:t>
      </w:r>
    </w:p>
    <w:p w14:paraId="439C7C90" w14:textId="77777777" w:rsidR="007C0813" w:rsidRPr="00337F8D" w:rsidRDefault="007C0813" w:rsidP="00DB7B71">
      <w:pPr>
        <w:spacing w:after="0" w:line="240" w:lineRule="auto"/>
        <w:jc w:val="both"/>
        <w:rPr>
          <w:rFonts w:ascii="Times New Roman" w:hAnsi="Times New Roman" w:cs="Times New Roman"/>
          <w:b/>
          <w:sz w:val="20"/>
          <w:szCs w:val="20"/>
          <w:highlight w:val="yellow"/>
          <w:lang w:val="en-US"/>
        </w:rPr>
      </w:pPr>
    </w:p>
    <w:p w14:paraId="65637A43" w14:textId="77777777" w:rsidR="00DB7B71" w:rsidRPr="00337F8D" w:rsidRDefault="00DB7B71" w:rsidP="00DB7B71">
      <w:pPr>
        <w:spacing w:after="0" w:line="240" w:lineRule="auto"/>
        <w:jc w:val="both"/>
        <w:rPr>
          <w:rFonts w:ascii="Times New Roman" w:hAnsi="Times New Roman" w:cs="Times New Roman"/>
          <w:b/>
          <w:sz w:val="20"/>
          <w:szCs w:val="20"/>
          <w:lang w:val="en-US"/>
        </w:rPr>
      </w:pPr>
      <w:r w:rsidRPr="00337F8D">
        <w:rPr>
          <w:rFonts w:ascii="Times New Roman" w:hAnsi="Times New Roman" w:cs="Times New Roman"/>
          <w:b/>
          <w:sz w:val="20"/>
          <w:szCs w:val="20"/>
          <w:lang w:val="en-US"/>
        </w:rPr>
        <w:t xml:space="preserve">Keywords: Portfolio of evidence, teaching-learning strategies, non-contact hours, virtual tasks, </w:t>
      </w:r>
      <w:r w:rsidR="007C0813" w:rsidRPr="00337F8D">
        <w:rPr>
          <w:rFonts w:ascii="Times New Roman" w:hAnsi="Times New Roman" w:cs="Times New Roman"/>
          <w:b/>
          <w:sz w:val="20"/>
          <w:szCs w:val="20"/>
          <w:lang w:val="en-US"/>
        </w:rPr>
        <w:t>WeBWorK</w:t>
      </w:r>
      <w:r w:rsidRPr="00337F8D">
        <w:rPr>
          <w:rFonts w:ascii="Times New Roman" w:hAnsi="Times New Roman" w:cs="Times New Roman"/>
          <w:b/>
          <w:sz w:val="20"/>
          <w:szCs w:val="20"/>
          <w:lang w:val="en-US"/>
        </w:rPr>
        <w:t xml:space="preserve">. </w:t>
      </w:r>
    </w:p>
    <w:p w14:paraId="34564BAF" w14:textId="77777777" w:rsidR="00DB7B71" w:rsidRDefault="00DB7B71" w:rsidP="00DB7B71">
      <w:pPr>
        <w:spacing w:after="0" w:line="240" w:lineRule="auto"/>
        <w:jc w:val="both"/>
        <w:rPr>
          <w:rFonts w:ascii="Times New Roman" w:hAnsi="Times New Roman" w:cs="Times New Roman"/>
          <w:sz w:val="20"/>
          <w:szCs w:val="20"/>
          <w:lang w:val="en-US"/>
        </w:rPr>
      </w:pPr>
    </w:p>
    <w:p w14:paraId="76987EAF" w14:textId="77777777" w:rsidR="00994193" w:rsidRDefault="00994193" w:rsidP="00DB7B71">
      <w:pPr>
        <w:spacing w:after="0" w:line="240" w:lineRule="auto"/>
        <w:jc w:val="both"/>
        <w:rPr>
          <w:rFonts w:ascii="Times New Roman" w:hAnsi="Times New Roman" w:cs="Times New Roman"/>
          <w:sz w:val="20"/>
          <w:szCs w:val="20"/>
          <w:lang w:val="en-US"/>
        </w:rPr>
      </w:pPr>
    </w:p>
    <w:p w14:paraId="534100C0" w14:textId="77777777" w:rsidR="00994193" w:rsidRPr="00DB7B71" w:rsidRDefault="00994193" w:rsidP="00DB7B71">
      <w:pPr>
        <w:spacing w:after="0" w:line="240" w:lineRule="auto"/>
        <w:jc w:val="both"/>
        <w:rPr>
          <w:rFonts w:ascii="Times New Roman" w:hAnsi="Times New Roman" w:cs="Times New Roman"/>
          <w:sz w:val="20"/>
          <w:szCs w:val="20"/>
          <w:lang w:val="en-US"/>
        </w:rPr>
      </w:pPr>
    </w:p>
    <w:p w14:paraId="148B2CCA" w14:textId="69472983" w:rsidR="307AA2DF" w:rsidRPr="00337F8D" w:rsidRDefault="307AA2DF" w:rsidP="00337F8D">
      <w:pPr>
        <w:pStyle w:val="Prrafodelista"/>
        <w:spacing w:after="0" w:line="240" w:lineRule="auto"/>
        <w:ind w:left="1"/>
        <w:jc w:val="both"/>
        <w:rPr>
          <w:rFonts w:ascii="Times New Roman" w:hAnsi="Times New Roman" w:cs="Times New Roman"/>
          <w:sz w:val="20"/>
          <w:szCs w:val="20"/>
          <w:lang w:val="es-ES"/>
        </w:rPr>
      </w:pPr>
      <w:r w:rsidRPr="307AA2DF">
        <w:rPr>
          <w:rFonts w:ascii="Times New Roman" w:hAnsi="Times New Roman" w:cs="Times New Roman"/>
          <w:sz w:val="20"/>
          <w:szCs w:val="20"/>
          <w:lang w:val="es-ES"/>
        </w:rPr>
        <w:lastRenderedPageBreak/>
        <w:t>I. INTRODUCCIÓN</w:t>
      </w:r>
    </w:p>
    <w:p w14:paraId="06C7C39D" w14:textId="77777777" w:rsidR="00DB7B71" w:rsidRPr="00DB7B71" w:rsidRDefault="307AA2DF" w:rsidP="307AA2DF">
      <w:pPr>
        <w:spacing w:after="0" w:line="240" w:lineRule="auto"/>
        <w:jc w:val="both"/>
        <w:rPr>
          <w:rFonts w:ascii="Times New Roman" w:hAnsi="Times New Roman" w:cs="Times New Roman"/>
          <w:sz w:val="20"/>
          <w:szCs w:val="20"/>
        </w:rPr>
      </w:pPr>
      <w:r w:rsidRPr="307AA2DF">
        <w:rPr>
          <w:rFonts w:ascii="Times New Roman" w:hAnsi="Times New Roman" w:cs="Times New Roman"/>
          <w:sz w:val="20"/>
          <w:szCs w:val="20"/>
        </w:rPr>
        <w:t>Desde el año 2012, la Universidad Autónoma de Yucatán (UADY), mediante su Modelo Educativo para la Formación Integral (MEFI) promueve la formación integral de los estudiantes de nivel superior por medio de la interacción de seis ejes, entre los cuales se encuentra: educación basada en competencias (Universidad Autónoma de Yucatán, 2013, p. 138). Para lograrlo, la UADY ha establecido varios tipos de competencias: genéricas, disciplinares, específicas y de egreso. Una de las competencias genéricas declarada en las planeaciones didácticas de las asignaturas de Cálculo univariado, a saber: Cálculo Diferencial (CD), Cálculo Integral (CI) y Cálculo Diferencial e Integral (CDI), de los planes de estudio de la Facultad de Ingeniería Química de la UADY es: Usa las TIC (tecnologías de la información y comunicación) en sus intervenciones profesionales y en su vida personal de manera pertinente y responsable. De ahí surge la necesidad para los docentes involucrados en tales cursos, de diseñar estrategias de enseñanza-aprendizaje,</w:t>
      </w:r>
      <w:r w:rsidRPr="307AA2DF">
        <w:rPr>
          <w:rFonts w:ascii="Times New Roman" w:eastAsia="Times New Roman" w:hAnsi="Times New Roman" w:cs="Times New Roman"/>
          <w:sz w:val="20"/>
          <w:szCs w:val="20"/>
        </w:rPr>
        <w:t xml:space="preserve"> es decir “instrumentos de los que se vale el docente para contribuir a la implementación y el desarrollo de las competencias de los estudiantes” (Pimienta, 2012, p.3), </w:t>
      </w:r>
      <w:r w:rsidRPr="307AA2DF">
        <w:rPr>
          <w:rFonts w:ascii="Times New Roman" w:hAnsi="Times New Roman" w:cs="Times New Roman"/>
          <w:sz w:val="20"/>
          <w:szCs w:val="20"/>
        </w:rPr>
        <w:t>mediante las cuales los alumnos conozcan y utilicen algunas de las TIC (pertinentes a su área de estudio, en este caso ingeniería), que favorezcan su proceso de aprendizaje, ya que estas</w:t>
      </w:r>
      <w:r w:rsidRPr="307AA2DF">
        <w:rPr>
          <w:rFonts w:ascii="Times New Roman" w:hAnsi="Times New Roman" w:cs="Times New Roman"/>
          <w:sz w:val="20"/>
          <w:szCs w:val="20"/>
          <w:lang w:val="es-ES"/>
        </w:rPr>
        <w:t xml:space="preserve"> “al ser una(s) herramienta(s) favorece(n) la indagación e integración de contenidos conceptuales, actitudinales y procedimentales que se llevan a cabo entre los sujetos y el proceso de apropiación del aprendizaje” (Moreno, 2010, citado por Ojeda y Sánchez, 2016, p. 28)</w:t>
      </w:r>
      <w:r w:rsidRPr="307AA2DF">
        <w:rPr>
          <w:rFonts w:ascii="Times New Roman" w:hAnsi="Times New Roman" w:cs="Times New Roman"/>
          <w:sz w:val="20"/>
          <w:szCs w:val="20"/>
        </w:rPr>
        <w:t xml:space="preserve">. </w:t>
      </w:r>
    </w:p>
    <w:p w14:paraId="7523145A" w14:textId="5F450C92" w:rsidR="307AA2DF" w:rsidRDefault="307AA2DF" w:rsidP="307AA2DF">
      <w:pPr>
        <w:spacing w:after="0" w:line="240" w:lineRule="auto"/>
        <w:ind w:firstLine="708"/>
        <w:jc w:val="both"/>
        <w:rPr>
          <w:rFonts w:ascii="Times New Roman" w:hAnsi="Times New Roman" w:cs="Times New Roman"/>
          <w:sz w:val="20"/>
          <w:szCs w:val="20"/>
        </w:rPr>
      </w:pPr>
    </w:p>
    <w:p w14:paraId="38A824B1" w14:textId="77777777" w:rsidR="00DB7B71" w:rsidRPr="00DB7B71" w:rsidRDefault="307AA2DF" w:rsidP="307AA2DF">
      <w:pPr>
        <w:autoSpaceDE w:val="0"/>
        <w:autoSpaceDN w:val="0"/>
        <w:adjustRightInd w:val="0"/>
        <w:spacing w:after="0" w:line="240" w:lineRule="auto"/>
        <w:jc w:val="both"/>
        <w:rPr>
          <w:rFonts w:ascii="Times New Roman" w:hAnsi="Times New Roman" w:cs="Times New Roman"/>
          <w:sz w:val="20"/>
          <w:szCs w:val="20"/>
        </w:rPr>
      </w:pPr>
      <w:r w:rsidRPr="307AA2DF">
        <w:rPr>
          <w:rFonts w:ascii="Times New Roman" w:hAnsi="Times New Roman" w:cs="Times New Roman"/>
          <w:sz w:val="20"/>
          <w:szCs w:val="20"/>
        </w:rPr>
        <w:t xml:space="preserve">Considerando lo anterior, los profesores de los cursos mencionados, trabajando de manera colegiada, acordaron que la elaboración de un portafolio de evidencias, el cual consiste en “una colección deliberada de trabajos, orientada por objetivos de aprendizaje, que tiene como público principalmente al propio estudiante” (May,  Mazún y May, 2016, p.1), sería una estrategia de enseñanza-aprendizaje pertinente que permitiría promover el uso de las TIC, el trabajo en horas no presenciales, así como evaluar los conocimientos adquiridos a lo largo del semestre. Un aspecto clave, para lograr que en esta estrategia se promueva el uso de las TIC, es la selección del recurso educativo, es decir </w:t>
      </w:r>
      <w:r w:rsidRPr="307AA2DF">
        <w:rPr>
          <w:rFonts w:ascii="Times New Roman" w:hAnsi="Times New Roman" w:cs="Times New Roman"/>
          <w:sz w:val="20"/>
          <w:szCs w:val="20"/>
          <w:lang w:val="es-ES"/>
        </w:rPr>
        <w:t xml:space="preserve">“cualquier material que, en un contexto educativo determinado, sea utilizado con una finalidad didáctica o para facilitar el desarrollo de actividades formativas” </w:t>
      </w:r>
      <w:r w:rsidRPr="307AA2DF">
        <w:rPr>
          <w:rFonts w:ascii="Times New Roman" w:hAnsi="Times New Roman" w:cs="Times New Roman"/>
          <w:sz w:val="20"/>
          <w:szCs w:val="20"/>
        </w:rPr>
        <w:t xml:space="preserve">(Marquès, 2000), </w:t>
      </w:r>
      <w:r w:rsidRPr="307AA2DF">
        <w:rPr>
          <w:rFonts w:ascii="Times New Roman" w:hAnsi="Times New Roman" w:cs="Times New Roman"/>
          <w:sz w:val="20"/>
          <w:szCs w:val="20"/>
          <w:lang w:val="es-ES"/>
        </w:rPr>
        <w:t>en este caso se utilizó como recurso educativo una plataforma académica virtual</w:t>
      </w:r>
      <w:r w:rsidRPr="307AA2DF">
        <w:rPr>
          <w:rFonts w:ascii="Times New Roman" w:hAnsi="Times New Roman" w:cs="Times New Roman"/>
          <w:sz w:val="20"/>
          <w:szCs w:val="20"/>
        </w:rPr>
        <w:t xml:space="preserve"> llamada WeBWorK, la cual es una plataforma de acceso libre y gratuita tanto para </w:t>
      </w:r>
      <w:r w:rsidRPr="307AA2DF">
        <w:rPr>
          <w:rFonts w:ascii="Times New Roman" w:hAnsi="Times New Roman" w:cs="Times New Roman"/>
          <w:sz w:val="20"/>
          <w:szCs w:val="20"/>
        </w:rPr>
        <w:lastRenderedPageBreak/>
        <w:t xml:space="preserve">docentes como para alumnos, su contenido está redactado en inglés y consiste en: </w:t>
      </w:r>
    </w:p>
    <w:p w14:paraId="06867FBB" w14:textId="7A524B27" w:rsidR="307AA2DF" w:rsidRDefault="307AA2DF" w:rsidP="307AA2DF">
      <w:pPr>
        <w:spacing w:after="0" w:line="240" w:lineRule="auto"/>
        <w:jc w:val="both"/>
        <w:rPr>
          <w:rFonts w:ascii="Times New Roman" w:hAnsi="Times New Roman" w:cs="Times New Roman"/>
          <w:sz w:val="20"/>
          <w:szCs w:val="20"/>
        </w:rPr>
      </w:pPr>
    </w:p>
    <w:p w14:paraId="25947F28" w14:textId="77777777" w:rsidR="00DB7B71" w:rsidRPr="00DB7B71" w:rsidRDefault="007C0813" w:rsidP="005E7E38">
      <w:pPr>
        <w:spacing w:after="0" w:line="240" w:lineRule="auto"/>
        <w:ind w:left="284"/>
        <w:jc w:val="both"/>
        <w:rPr>
          <w:rFonts w:ascii="Times New Roman" w:hAnsi="Times New Roman" w:cs="Times New Roman"/>
          <w:sz w:val="20"/>
          <w:szCs w:val="20"/>
        </w:rPr>
      </w:pPr>
      <w:r w:rsidRPr="007C0813">
        <w:rPr>
          <w:rFonts w:ascii="Times New Roman" w:hAnsi="Times New Roman" w:cs="Times New Roman"/>
          <w:color w:val="000000" w:themeColor="text1"/>
          <w:sz w:val="20"/>
          <w:szCs w:val="20"/>
          <w:shd w:val="clear" w:color="auto" w:fill="FFFFFF"/>
          <w:lang w:val="en-US"/>
        </w:rPr>
        <w:t>An open-source online homework system for math and science courses. WeBWorK is supported by the MAA and the NSF and comes with a National Problem Library (NPL) of over 20,000 homework problems. Problems in the NPL target most lower division undergraduate math courses and some advanced courses. Supported courses include college algebra, discrete mathematics, probability and statistics, single and multivariable calculus, differential equations, linear algebra and complex analysis</w:t>
      </w:r>
      <w:r w:rsidRPr="007C0813">
        <w:rPr>
          <w:rFonts w:ascii="Verdana" w:hAnsi="Verdana"/>
          <w:color w:val="655750"/>
          <w:sz w:val="19"/>
          <w:szCs w:val="19"/>
          <w:shd w:val="clear" w:color="auto" w:fill="FFFFFF"/>
          <w:lang w:val="en-US"/>
        </w:rPr>
        <w:t>.</w:t>
      </w:r>
      <w:r w:rsidR="00DB7B71" w:rsidRPr="007C0813">
        <w:rPr>
          <w:rFonts w:ascii="Times New Roman" w:hAnsi="Times New Roman" w:cs="Times New Roman"/>
          <w:sz w:val="20"/>
          <w:szCs w:val="20"/>
          <w:lang w:val="en-US"/>
        </w:rPr>
        <w:t xml:space="preserve"> </w:t>
      </w:r>
      <w:r w:rsidR="00DB7B71" w:rsidRPr="00DB7B71">
        <w:rPr>
          <w:rFonts w:ascii="Times New Roman" w:hAnsi="Times New Roman" w:cs="Times New Roman"/>
          <w:sz w:val="20"/>
          <w:szCs w:val="20"/>
        </w:rPr>
        <w:t xml:space="preserve">(Mathematical Association of America, 2019) </w:t>
      </w:r>
    </w:p>
    <w:p w14:paraId="7DFA6B6E" w14:textId="5876283E" w:rsidR="307AA2DF" w:rsidRDefault="307AA2DF" w:rsidP="307AA2DF">
      <w:pPr>
        <w:spacing w:after="0" w:line="240" w:lineRule="auto"/>
        <w:ind w:firstLine="708"/>
        <w:jc w:val="both"/>
        <w:rPr>
          <w:rFonts w:ascii="Times New Roman" w:hAnsi="Times New Roman" w:cs="Times New Roman"/>
          <w:sz w:val="20"/>
          <w:szCs w:val="20"/>
        </w:rPr>
      </w:pPr>
    </w:p>
    <w:p w14:paraId="4CDEE7BD" w14:textId="77777777" w:rsidR="00DB7B71" w:rsidRPr="00DB7B71" w:rsidRDefault="307AA2DF" w:rsidP="307AA2DF">
      <w:pPr>
        <w:spacing w:after="0" w:line="240" w:lineRule="auto"/>
        <w:jc w:val="both"/>
        <w:rPr>
          <w:rFonts w:ascii="Times New Roman" w:hAnsi="Times New Roman" w:cs="Times New Roman"/>
          <w:sz w:val="20"/>
          <w:szCs w:val="20"/>
        </w:rPr>
      </w:pPr>
      <w:r w:rsidRPr="307AA2DF">
        <w:rPr>
          <w:rFonts w:ascii="Times New Roman" w:hAnsi="Times New Roman" w:cs="Times New Roman"/>
          <w:sz w:val="20"/>
          <w:szCs w:val="20"/>
        </w:rPr>
        <w:t>Es importante mencionar que la disponibilidad de este tipo de plataformas virtuales brinda a los estudiantes la oportunidad de poner en práctica lo aprendido en sus cursos regulares de Cálculo univariado en sus horas no presenciales (es decir, fuera del aula) lo que les permite tener libertad en cuanto al manejo de sus tiempos y elección del espacio físico para hacerlo. Asimismo, se contribuye al desarrollo de la competencia de las asignaturas mencionadas que establece: Aplica los conceptos básicos del Cálculo Diferencial/Integral en la resolución de ejercicios y problemas del área de ingeniería, de manera creativa, autónoma y reflexiva. Es bien sabido que una de las mejores formas de aprender, sobre todo en las asignaturas de Cálculo, es practicando y la plataforma WeBWorK permite al usuario practicar por su propia cuenta fomentando así la autonomía y reflexión en el estudiante.</w:t>
      </w:r>
    </w:p>
    <w:p w14:paraId="1E6D1F12" w14:textId="77777777" w:rsidR="00DB7B71" w:rsidRPr="00DB7B71" w:rsidRDefault="00DB7B71" w:rsidP="00DB7B71">
      <w:pPr>
        <w:spacing w:after="0" w:line="240" w:lineRule="auto"/>
        <w:jc w:val="both"/>
        <w:rPr>
          <w:rFonts w:ascii="Times New Roman" w:hAnsi="Times New Roman" w:cs="Times New Roman"/>
          <w:sz w:val="20"/>
          <w:szCs w:val="20"/>
        </w:rPr>
      </w:pPr>
    </w:p>
    <w:p w14:paraId="5B4DAE1C" w14:textId="77777777" w:rsidR="00137347" w:rsidRPr="00DB7B71" w:rsidRDefault="00EE220A" w:rsidP="000F126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II. METODOLOGÍA</w:t>
      </w:r>
    </w:p>
    <w:p w14:paraId="4E1D4755" w14:textId="682A1DAF" w:rsidR="00615A55" w:rsidRPr="000F126F" w:rsidRDefault="000F126F" w:rsidP="000F126F">
      <w:pPr>
        <w:pStyle w:val="Prrafodelista"/>
        <w:spacing w:after="0" w:line="240" w:lineRule="auto"/>
        <w:ind w:left="0"/>
        <w:jc w:val="both"/>
        <w:rPr>
          <w:rFonts w:ascii="Times New Roman" w:hAnsi="Times New Roman" w:cs="Times New Roman"/>
          <w:i/>
          <w:sz w:val="20"/>
          <w:szCs w:val="20"/>
        </w:rPr>
      </w:pPr>
      <w:r w:rsidRPr="000F126F">
        <w:rPr>
          <w:rFonts w:ascii="Times New Roman" w:hAnsi="Times New Roman" w:cs="Times New Roman"/>
          <w:i/>
          <w:sz w:val="20"/>
          <w:szCs w:val="20"/>
        </w:rPr>
        <w:t xml:space="preserve">A. </w:t>
      </w:r>
      <w:r w:rsidR="00633CFC" w:rsidRPr="000F126F">
        <w:rPr>
          <w:rFonts w:ascii="Times New Roman" w:hAnsi="Times New Roman" w:cs="Times New Roman"/>
          <w:i/>
          <w:sz w:val="20"/>
          <w:szCs w:val="20"/>
        </w:rPr>
        <w:t>Descripción del portafolio de evidencia</w:t>
      </w:r>
      <w:r w:rsidR="00ED31AA" w:rsidRPr="000F126F">
        <w:rPr>
          <w:rFonts w:ascii="Times New Roman" w:hAnsi="Times New Roman" w:cs="Times New Roman"/>
          <w:i/>
          <w:sz w:val="20"/>
          <w:szCs w:val="20"/>
        </w:rPr>
        <w:t>s</w:t>
      </w:r>
      <w:r w:rsidR="00615A55" w:rsidRPr="000F126F">
        <w:rPr>
          <w:rFonts w:ascii="Times New Roman" w:hAnsi="Times New Roman" w:cs="Times New Roman"/>
          <w:i/>
          <w:sz w:val="20"/>
          <w:szCs w:val="20"/>
        </w:rPr>
        <w:t>.</w:t>
      </w:r>
    </w:p>
    <w:p w14:paraId="54465594" w14:textId="77777777" w:rsidR="00390BF4" w:rsidRPr="00DB7B71" w:rsidRDefault="003E6969" w:rsidP="000F126F">
      <w:pPr>
        <w:pStyle w:val="Prrafodelista"/>
        <w:ind w:left="0"/>
        <w:jc w:val="both"/>
        <w:rPr>
          <w:rFonts w:ascii="Times New Roman" w:hAnsi="Times New Roman" w:cs="Times New Roman"/>
          <w:sz w:val="20"/>
          <w:szCs w:val="20"/>
        </w:rPr>
      </w:pPr>
      <w:r w:rsidRPr="00DB7B71">
        <w:rPr>
          <w:rFonts w:ascii="Times New Roman" w:hAnsi="Times New Roman" w:cs="Times New Roman"/>
          <w:sz w:val="20"/>
          <w:szCs w:val="20"/>
        </w:rPr>
        <w:t>Esta estrategia de enseñanza-aprendizaje se implementó e</w:t>
      </w:r>
      <w:r w:rsidR="00B322C3">
        <w:rPr>
          <w:rFonts w:ascii="Times New Roman" w:hAnsi="Times New Roman" w:cs="Times New Roman"/>
          <w:sz w:val="20"/>
          <w:szCs w:val="20"/>
        </w:rPr>
        <w:t>n tres cursos de C</w:t>
      </w:r>
      <w:r w:rsidR="00390BF4" w:rsidRPr="00DB7B71">
        <w:rPr>
          <w:rFonts w:ascii="Times New Roman" w:hAnsi="Times New Roman" w:cs="Times New Roman"/>
          <w:sz w:val="20"/>
          <w:szCs w:val="20"/>
        </w:rPr>
        <w:t>álculo univa</w:t>
      </w:r>
      <w:r w:rsidR="00544BFC">
        <w:rPr>
          <w:rFonts w:ascii="Times New Roman" w:hAnsi="Times New Roman" w:cs="Times New Roman"/>
          <w:sz w:val="20"/>
          <w:szCs w:val="20"/>
        </w:rPr>
        <w:t>riado que se impartieron en la Facultad de Ingeniería Q</w:t>
      </w:r>
      <w:r w:rsidR="00390BF4" w:rsidRPr="00DB7B71">
        <w:rPr>
          <w:rFonts w:ascii="Times New Roman" w:hAnsi="Times New Roman" w:cs="Times New Roman"/>
          <w:sz w:val="20"/>
          <w:szCs w:val="20"/>
        </w:rPr>
        <w:t>uímica de la UADY durante el semestre</w:t>
      </w:r>
      <w:r w:rsidR="00544BFC">
        <w:rPr>
          <w:rFonts w:ascii="Times New Roman" w:hAnsi="Times New Roman" w:cs="Times New Roman"/>
          <w:sz w:val="20"/>
          <w:szCs w:val="20"/>
        </w:rPr>
        <w:t xml:space="preserve"> e</w:t>
      </w:r>
      <w:r w:rsidRPr="00DB7B71">
        <w:rPr>
          <w:rFonts w:ascii="Times New Roman" w:hAnsi="Times New Roman" w:cs="Times New Roman"/>
          <w:sz w:val="20"/>
          <w:szCs w:val="20"/>
        </w:rPr>
        <w:t xml:space="preserve">nero-mayo 2019. </w:t>
      </w:r>
      <w:r w:rsidR="00390BF4" w:rsidRPr="00DB7B71">
        <w:rPr>
          <w:rFonts w:ascii="Times New Roman" w:hAnsi="Times New Roman" w:cs="Times New Roman"/>
          <w:sz w:val="20"/>
          <w:szCs w:val="20"/>
        </w:rPr>
        <w:t>Los tres cursos involucrados fueron: Cálculo Diferencial (CD), Cálculo Integral (CI) y Cálculo Diferencial e Integral (CDI); los primeros dos cursos estuvieron conformados por estudiantes de primer semestre</w:t>
      </w:r>
      <w:r w:rsidR="008076F4">
        <w:rPr>
          <w:rFonts w:ascii="Times New Roman" w:hAnsi="Times New Roman" w:cs="Times New Roman"/>
          <w:sz w:val="20"/>
          <w:szCs w:val="20"/>
        </w:rPr>
        <w:t xml:space="preserve"> de los planes de estudio</w:t>
      </w:r>
      <w:r w:rsidR="00390BF4" w:rsidRPr="00DB7B71">
        <w:rPr>
          <w:rFonts w:ascii="Times New Roman" w:hAnsi="Times New Roman" w:cs="Times New Roman"/>
          <w:sz w:val="20"/>
          <w:szCs w:val="20"/>
        </w:rPr>
        <w:t xml:space="preserve"> de Ingeniería en Biotecnología, Ingeniería en Alimentos, Ingeniería Industrial Logística e Ingeniería Química Industrial y el tercer curso estuvo conformado por estudiantes de segundo semestre de</w:t>
      </w:r>
      <w:r w:rsidR="008076F4">
        <w:rPr>
          <w:rFonts w:ascii="Times New Roman" w:hAnsi="Times New Roman" w:cs="Times New Roman"/>
          <w:sz w:val="20"/>
          <w:szCs w:val="20"/>
        </w:rPr>
        <w:t>l plan de estudios de</w:t>
      </w:r>
      <w:r w:rsidR="00390BF4" w:rsidRPr="00DB7B71">
        <w:rPr>
          <w:rFonts w:ascii="Times New Roman" w:hAnsi="Times New Roman" w:cs="Times New Roman"/>
          <w:sz w:val="20"/>
          <w:szCs w:val="20"/>
        </w:rPr>
        <w:t xml:space="preserve"> Química Aplicada.</w:t>
      </w:r>
    </w:p>
    <w:p w14:paraId="294DF678" w14:textId="77777777" w:rsidR="00F10C39" w:rsidRPr="00DB7B71" w:rsidRDefault="00ED31AA" w:rsidP="00E20EEC">
      <w:pPr>
        <w:pStyle w:val="Prrafodelista"/>
        <w:spacing w:after="0"/>
        <w:ind w:left="0"/>
        <w:jc w:val="both"/>
        <w:rPr>
          <w:rFonts w:ascii="Times New Roman" w:hAnsi="Times New Roman" w:cs="Times New Roman"/>
          <w:sz w:val="20"/>
          <w:szCs w:val="20"/>
        </w:rPr>
      </w:pPr>
      <w:r w:rsidRPr="00DB7B71">
        <w:rPr>
          <w:rFonts w:ascii="Times New Roman" w:hAnsi="Times New Roman" w:cs="Times New Roman"/>
          <w:sz w:val="20"/>
          <w:szCs w:val="20"/>
        </w:rPr>
        <w:t>Este portaf</w:t>
      </w:r>
      <w:r w:rsidR="005103F7" w:rsidRPr="00DB7B71">
        <w:rPr>
          <w:rFonts w:ascii="Times New Roman" w:hAnsi="Times New Roman" w:cs="Times New Roman"/>
          <w:sz w:val="20"/>
          <w:szCs w:val="20"/>
        </w:rPr>
        <w:t xml:space="preserve">olio de evidencias </w:t>
      </w:r>
      <w:r w:rsidR="009306A1" w:rsidRPr="00DB7B71">
        <w:rPr>
          <w:rFonts w:ascii="Times New Roman" w:hAnsi="Times New Roman" w:cs="Times New Roman"/>
          <w:sz w:val="20"/>
          <w:szCs w:val="20"/>
        </w:rPr>
        <w:t>tiene</w:t>
      </w:r>
      <w:r w:rsidRPr="00DB7B71">
        <w:rPr>
          <w:rFonts w:ascii="Times New Roman" w:hAnsi="Times New Roman" w:cs="Times New Roman"/>
          <w:sz w:val="20"/>
          <w:szCs w:val="20"/>
        </w:rPr>
        <w:t xml:space="preserve"> como objetivo</w:t>
      </w:r>
      <w:r w:rsidR="00F1686C" w:rsidRPr="00DB7B71">
        <w:rPr>
          <w:rFonts w:ascii="Times New Roman" w:hAnsi="Times New Roman" w:cs="Times New Roman"/>
          <w:sz w:val="20"/>
          <w:szCs w:val="20"/>
        </w:rPr>
        <w:t xml:space="preserve"> principal</w:t>
      </w:r>
      <w:r w:rsidRPr="00DB7B71">
        <w:rPr>
          <w:rFonts w:ascii="Times New Roman" w:hAnsi="Times New Roman" w:cs="Times New Roman"/>
          <w:sz w:val="20"/>
          <w:szCs w:val="20"/>
        </w:rPr>
        <w:t>, compilar las experiencias de aprendizaje</w:t>
      </w:r>
      <w:r w:rsidR="00F1686C" w:rsidRPr="00DB7B71">
        <w:rPr>
          <w:rFonts w:ascii="Times New Roman" w:hAnsi="Times New Roman" w:cs="Times New Roman"/>
          <w:sz w:val="20"/>
          <w:szCs w:val="20"/>
        </w:rPr>
        <w:t xml:space="preserve"> que </w:t>
      </w:r>
      <w:r w:rsidR="00384036" w:rsidRPr="00DB7B71">
        <w:rPr>
          <w:rFonts w:ascii="Times New Roman" w:hAnsi="Times New Roman" w:cs="Times New Roman"/>
          <w:sz w:val="20"/>
          <w:szCs w:val="20"/>
        </w:rPr>
        <w:t>el estudiante</w:t>
      </w:r>
      <w:r w:rsidR="00F1686C" w:rsidRPr="00DB7B71">
        <w:rPr>
          <w:rFonts w:ascii="Times New Roman" w:hAnsi="Times New Roman" w:cs="Times New Roman"/>
          <w:sz w:val="20"/>
          <w:szCs w:val="20"/>
        </w:rPr>
        <w:t xml:space="preserve"> </w:t>
      </w:r>
      <w:r w:rsidR="00197E78" w:rsidRPr="00DB7B71">
        <w:rPr>
          <w:rFonts w:ascii="Times New Roman" w:hAnsi="Times New Roman" w:cs="Times New Roman"/>
          <w:sz w:val="20"/>
          <w:szCs w:val="20"/>
        </w:rPr>
        <w:t>experimentó</w:t>
      </w:r>
      <w:r w:rsidR="00F1686C" w:rsidRPr="00DB7B71">
        <w:rPr>
          <w:rFonts w:ascii="Times New Roman" w:hAnsi="Times New Roman" w:cs="Times New Roman"/>
          <w:sz w:val="20"/>
          <w:szCs w:val="20"/>
        </w:rPr>
        <w:t xml:space="preserve"> </w:t>
      </w:r>
      <w:r w:rsidRPr="00DB7B71">
        <w:rPr>
          <w:rFonts w:ascii="Times New Roman" w:hAnsi="Times New Roman" w:cs="Times New Roman"/>
          <w:sz w:val="20"/>
          <w:szCs w:val="20"/>
        </w:rPr>
        <w:t>a lo</w:t>
      </w:r>
      <w:r w:rsidR="00197E78" w:rsidRPr="00DB7B71">
        <w:rPr>
          <w:rFonts w:ascii="Times New Roman" w:hAnsi="Times New Roman" w:cs="Times New Roman"/>
          <w:sz w:val="20"/>
          <w:szCs w:val="20"/>
        </w:rPr>
        <w:t xml:space="preserve"> largo del curso, a través de</w:t>
      </w:r>
      <w:r w:rsidR="006A5D7E" w:rsidRPr="00DB7B71">
        <w:rPr>
          <w:rFonts w:ascii="Times New Roman" w:hAnsi="Times New Roman" w:cs="Times New Roman"/>
          <w:sz w:val="20"/>
          <w:szCs w:val="20"/>
        </w:rPr>
        <w:t xml:space="preserve"> </w:t>
      </w:r>
      <w:r w:rsidR="00283C59" w:rsidRPr="00DB7B71">
        <w:rPr>
          <w:rFonts w:ascii="Times New Roman" w:hAnsi="Times New Roman" w:cs="Times New Roman"/>
          <w:sz w:val="20"/>
          <w:szCs w:val="20"/>
        </w:rPr>
        <w:t xml:space="preserve">actividades de aprendizaje en un </w:t>
      </w:r>
      <w:r w:rsidR="009273C7" w:rsidRPr="00DB7B71">
        <w:rPr>
          <w:rFonts w:ascii="Times New Roman" w:hAnsi="Times New Roman" w:cs="Times New Roman"/>
          <w:sz w:val="20"/>
          <w:szCs w:val="20"/>
        </w:rPr>
        <w:t xml:space="preserve">entorno </w:t>
      </w:r>
      <w:r w:rsidR="009273C7" w:rsidRPr="00DB7B71">
        <w:rPr>
          <w:rFonts w:ascii="Times New Roman" w:hAnsi="Times New Roman" w:cs="Times New Roman"/>
          <w:sz w:val="20"/>
          <w:szCs w:val="20"/>
        </w:rPr>
        <w:lastRenderedPageBreak/>
        <w:t>virtual</w:t>
      </w:r>
      <w:r w:rsidR="00A819CC" w:rsidRPr="00DB7B71">
        <w:rPr>
          <w:rFonts w:ascii="Times New Roman" w:hAnsi="Times New Roman" w:cs="Times New Roman"/>
          <w:sz w:val="20"/>
          <w:szCs w:val="20"/>
        </w:rPr>
        <w:t xml:space="preserve"> que,</w:t>
      </w:r>
      <w:r w:rsidR="00F10C39" w:rsidRPr="00DB7B71">
        <w:rPr>
          <w:rFonts w:ascii="Times New Roman" w:hAnsi="Times New Roman" w:cs="Times New Roman"/>
          <w:sz w:val="20"/>
          <w:szCs w:val="20"/>
        </w:rPr>
        <w:t xml:space="preserve"> </w:t>
      </w:r>
      <w:r w:rsidR="00AE3A9D" w:rsidRPr="00DB7B71">
        <w:rPr>
          <w:rFonts w:ascii="Times New Roman" w:hAnsi="Times New Roman" w:cs="Times New Roman"/>
          <w:sz w:val="20"/>
          <w:szCs w:val="20"/>
        </w:rPr>
        <w:t>según Bello (2005, citado por Delgado y Solano, 2009) es</w:t>
      </w:r>
      <w:r w:rsidR="00F10C39" w:rsidRPr="00DB7B71">
        <w:rPr>
          <w:rFonts w:ascii="Times New Roman" w:hAnsi="Times New Roman" w:cs="Times New Roman"/>
          <w:sz w:val="20"/>
          <w:szCs w:val="20"/>
        </w:rPr>
        <w:t>:</w:t>
      </w:r>
    </w:p>
    <w:p w14:paraId="2EF51C0E" w14:textId="77777777" w:rsidR="00F10C39" w:rsidRPr="00E20EEC" w:rsidRDefault="00F10C39" w:rsidP="005E7E38">
      <w:pPr>
        <w:spacing w:after="0"/>
        <w:ind w:left="284"/>
        <w:jc w:val="both"/>
        <w:rPr>
          <w:rFonts w:ascii="Times New Roman" w:hAnsi="Times New Roman" w:cs="Times New Roman"/>
          <w:sz w:val="20"/>
          <w:szCs w:val="20"/>
        </w:rPr>
      </w:pPr>
      <w:r w:rsidRPr="00E20EEC">
        <w:rPr>
          <w:rFonts w:ascii="Times New Roman" w:hAnsi="Times New Roman" w:cs="Times New Roman"/>
          <w:sz w:val="20"/>
          <w:szCs w:val="20"/>
        </w:rPr>
        <w:t xml:space="preserve">Un </w:t>
      </w:r>
      <w:r w:rsidR="00A819CC" w:rsidRPr="00E20EEC">
        <w:rPr>
          <w:rFonts w:ascii="Times New Roman" w:hAnsi="Times New Roman" w:cs="Times New Roman"/>
          <w:sz w:val="20"/>
          <w:szCs w:val="20"/>
        </w:rPr>
        <w:t>“</w:t>
      </w:r>
      <w:r w:rsidRPr="00E20EEC">
        <w:rPr>
          <w:rFonts w:ascii="Times New Roman" w:hAnsi="Times New Roman" w:cs="Times New Roman"/>
          <w:sz w:val="20"/>
          <w:szCs w:val="20"/>
        </w:rPr>
        <w:t>a</w:t>
      </w:r>
      <w:r w:rsidR="00937A00" w:rsidRPr="00E20EEC">
        <w:rPr>
          <w:rFonts w:ascii="Times New Roman" w:hAnsi="Times New Roman" w:cs="Times New Roman"/>
          <w:sz w:val="20"/>
          <w:szCs w:val="20"/>
        </w:rPr>
        <w:t>ula</w:t>
      </w:r>
      <w:r w:rsidR="009273C7" w:rsidRPr="00E20EEC">
        <w:rPr>
          <w:rFonts w:ascii="Times New Roman" w:hAnsi="Times New Roman" w:cs="Times New Roman"/>
          <w:sz w:val="20"/>
          <w:szCs w:val="20"/>
        </w:rPr>
        <w:t xml:space="preserve"> sin paredes</w:t>
      </w:r>
      <w:r w:rsidR="00A819CC" w:rsidRPr="00E20EEC">
        <w:rPr>
          <w:rFonts w:ascii="Times New Roman" w:hAnsi="Times New Roman" w:cs="Times New Roman"/>
          <w:sz w:val="20"/>
          <w:szCs w:val="20"/>
        </w:rPr>
        <w:t>”</w:t>
      </w:r>
      <w:r w:rsidR="00AE3A9D" w:rsidRPr="00E20EEC">
        <w:rPr>
          <w:rFonts w:ascii="Times New Roman" w:hAnsi="Times New Roman" w:cs="Times New Roman"/>
          <w:sz w:val="20"/>
          <w:szCs w:val="20"/>
        </w:rPr>
        <w:t xml:space="preserve"> y afirma que es un </w:t>
      </w:r>
      <w:r w:rsidR="00937A00" w:rsidRPr="00E20EEC">
        <w:rPr>
          <w:rFonts w:ascii="Times New Roman" w:hAnsi="Times New Roman" w:cs="Times New Roman"/>
          <w:sz w:val="20"/>
          <w:szCs w:val="20"/>
        </w:rPr>
        <w:t>espacio virtual, cuyo mejor exponente actual es la internet, no es presencial, sino representacional, no es proximal, sino distal, no es sincrónico, sino multicrónico, y no se basa en recintos espaciales con interior, frontera y exterior, sino que depende de redes electrónicas cuyos nodos de interacción pueden estar diseminados por diversos países</w:t>
      </w:r>
      <w:r w:rsidR="00AE3A9D" w:rsidRPr="00E20EEC">
        <w:rPr>
          <w:rFonts w:ascii="Times New Roman" w:hAnsi="Times New Roman" w:cs="Times New Roman"/>
          <w:sz w:val="20"/>
          <w:szCs w:val="20"/>
        </w:rPr>
        <w:t xml:space="preserve">. </w:t>
      </w:r>
      <w:r w:rsidR="00E11773">
        <w:rPr>
          <w:rFonts w:ascii="Times New Roman" w:hAnsi="Times New Roman" w:cs="Times New Roman"/>
          <w:sz w:val="20"/>
          <w:szCs w:val="20"/>
        </w:rPr>
        <w:t>(</w:t>
      </w:r>
      <w:r w:rsidR="00E11773" w:rsidRPr="00DB7B71">
        <w:rPr>
          <w:rFonts w:ascii="Times New Roman" w:hAnsi="Times New Roman" w:cs="Times New Roman"/>
          <w:sz w:val="20"/>
          <w:szCs w:val="20"/>
        </w:rPr>
        <w:t>p. 2</w:t>
      </w:r>
      <w:r w:rsidR="00E11773">
        <w:rPr>
          <w:rFonts w:ascii="Times New Roman" w:hAnsi="Times New Roman" w:cs="Times New Roman"/>
          <w:sz w:val="20"/>
          <w:szCs w:val="20"/>
        </w:rPr>
        <w:t>)</w:t>
      </w:r>
    </w:p>
    <w:p w14:paraId="0C422359" w14:textId="77777777" w:rsidR="00BF46FD" w:rsidRPr="00E11773" w:rsidRDefault="00BF46FD" w:rsidP="00F24432">
      <w:pPr>
        <w:spacing w:after="0"/>
        <w:jc w:val="both"/>
        <w:rPr>
          <w:rFonts w:ascii="Times New Roman" w:hAnsi="Times New Roman" w:cs="Times New Roman"/>
          <w:sz w:val="20"/>
          <w:szCs w:val="20"/>
        </w:rPr>
      </w:pPr>
      <w:bookmarkStart w:id="0" w:name="_GoBack"/>
      <w:bookmarkEnd w:id="0"/>
      <w:r w:rsidRPr="00E11773">
        <w:rPr>
          <w:rFonts w:ascii="Times New Roman" w:hAnsi="Times New Roman" w:cs="Times New Roman"/>
          <w:sz w:val="20"/>
          <w:szCs w:val="20"/>
        </w:rPr>
        <w:t>Estas</w:t>
      </w:r>
      <w:r w:rsidR="00AE3A9D" w:rsidRPr="00E11773">
        <w:rPr>
          <w:rFonts w:ascii="Times New Roman" w:hAnsi="Times New Roman" w:cs="Times New Roman"/>
          <w:sz w:val="20"/>
          <w:szCs w:val="20"/>
        </w:rPr>
        <w:t xml:space="preserve"> </w:t>
      </w:r>
      <w:r w:rsidR="00A0672E" w:rsidRPr="00E11773">
        <w:rPr>
          <w:rFonts w:ascii="Times New Roman" w:hAnsi="Times New Roman" w:cs="Times New Roman"/>
          <w:sz w:val="20"/>
          <w:szCs w:val="20"/>
        </w:rPr>
        <w:t xml:space="preserve">actividades de aprendizaje </w:t>
      </w:r>
      <w:r w:rsidR="00AE3A9D" w:rsidRPr="00E11773">
        <w:rPr>
          <w:rFonts w:ascii="Times New Roman" w:hAnsi="Times New Roman" w:cs="Times New Roman"/>
          <w:sz w:val="20"/>
          <w:szCs w:val="20"/>
        </w:rPr>
        <w:t>que resolvieron los alumnos</w:t>
      </w:r>
      <w:r w:rsidR="0029497D" w:rsidRPr="00E11773">
        <w:rPr>
          <w:rFonts w:ascii="Times New Roman" w:hAnsi="Times New Roman" w:cs="Times New Roman"/>
          <w:sz w:val="20"/>
          <w:szCs w:val="20"/>
        </w:rPr>
        <w:t xml:space="preserve"> de CD, CI y CDI,</w:t>
      </w:r>
      <w:r w:rsidR="00AE3A9D" w:rsidRPr="00E11773">
        <w:rPr>
          <w:rFonts w:ascii="Times New Roman" w:hAnsi="Times New Roman" w:cs="Times New Roman"/>
          <w:sz w:val="20"/>
          <w:szCs w:val="20"/>
        </w:rPr>
        <w:t xml:space="preserve"> </w:t>
      </w:r>
      <w:r w:rsidR="00283C59" w:rsidRPr="00E11773">
        <w:rPr>
          <w:rFonts w:ascii="Times New Roman" w:hAnsi="Times New Roman" w:cs="Times New Roman"/>
          <w:sz w:val="20"/>
          <w:szCs w:val="20"/>
        </w:rPr>
        <w:t>se le</w:t>
      </w:r>
      <w:r w:rsidR="00A0672E" w:rsidRPr="00E11773">
        <w:rPr>
          <w:rFonts w:ascii="Times New Roman" w:hAnsi="Times New Roman" w:cs="Times New Roman"/>
          <w:sz w:val="20"/>
          <w:szCs w:val="20"/>
        </w:rPr>
        <w:t>s</w:t>
      </w:r>
      <w:r w:rsidR="00283C59" w:rsidRPr="00E11773">
        <w:rPr>
          <w:rFonts w:ascii="Times New Roman" w:hAnsi="Times New Roman" w:cs="Times New Roman"/>
          <w:sz w:val="20"/>
          <w:szCs w:val="20"/>
        </w:rPr>
        <w:t xml:space="preserve"> denomina</w:t>
      </w:r>
      <w:r w:rsidR="00AE3A9D" w:rsidRPr="00E11773">
        <w:rPr>
          <w:rFonts w:ascii="Times New Roman" w:hAnsi="Times New Roman" w:cs="Times New Roman"/>
          <w:sz w:val="20"/>
          <w:szCs w:val="20"/>
        </w:rPr>
        <w:t>r</w:t>
      </w:r>
      <w:r w:rsidR="00AC2634" w:rsidRPr="00E11773">
        <w:rPr>
          <w:rFonts w:ascii="Times New Roman" w:hAnsi="Times New Roman" w:cs="Times New Roman"/>
          <w:sz w:val="20"/>
          <w:szCs w:val="20"/>
        </w:rPr>
        <w:t>on</w:t>
      </w:r>
      <w:r w:rsidR="00283C59" w:rsidRPr="00E11773">
        <w:rPr>
          <w:rFonts w:ascii="Times New Roman" w:hAnsi="Times New Roman" w:cs="Times New Roman"/>
          <w:sz w:val="20"/>
          <w:szCs w:val="20"/>
        </w:rPr>
        <w:t xml:space="preserve"> </w:t>
      </w:r>
      <w:r w:rsidR="00283C59" w:rsidRPr="00E11773">
        <w:rPr>
          <w:rFonts w:ascii="Times New Roman" w:hAnsi="Times New Roman" w:cs="Times New Roman"/>
          <w:i/>
          <w:sz w:val="20"/>
          <w:szCs w:val="20"/>
        </w:rPr>
        <w:t>tareas virtuales</w:t>
      </w:r>
      <w:r w:rsidR="00283C59" w:rsidRPr="00E11773">
        <w:rPr>
          <w:rFonts w:ascii="Times New Roman" w:hAnsi="Times New Roman" w:cs="Times New Roman"/>
          <w:sz w:val="20"/>
          <w:szCs w:val="20"/>
        </w:rPr>
        <w:t>,</w:t>
      </w:r>
      <w:r w:rsidR="00AC2634" w:rsidRPr="00E11773">
        <w:rPr>
          <w:rFonts w:ascii="Times New Roman" w:hAnsi="Times New Roman" w:cs="Times New Roman"/>
          <w:sz w:val="20"/>
          <w:szCs w:val="20"/>
        </w:rPr>
        <w:t xml:space="preserve"> y las</w:t>
      </w:r>
      <w:r w:rsidR="00AE3A9D" w:rsidRPr="00E11773">
        <w:rPr>
          <w:rFonts w:ascii="Times New Roman" w:hAnsi="Times New Roman" w:cs="Times New Roman"/>
          <w:sz w:val="20"/>
          <w:szCs w:val="20"/>
        </w:rPr>
        <w:t xml:space="preserve"> realizaron</w:t>
      </w:r>
      <w:r w:rsidR="00ED31AA" w:rsidRPr="00E11773">
        <w:rPr>
          <w:rFonts w:ascii="Times New Roman" w:hAnsi="Times New Roman" w:cs="Times New Roman"/>
          <w:sz w:val="20"/>
          <w:szCs w:val="20"/>
        </w:rPr>
        <w:t xml:space="preserve"> en la</w:t>
      </w:r>
      <w:r w:rsidR="00283C59" w:rsidRPr="00E11773">
        <w:rPr>
          <w:rFonts w:ascii="Times New Roman" w:hAnsi="Times New Roman" w:cs="Times New Roman"/>
          <w:sz w:val="20"/>
          <w:szCs w:val="20"/>
        </w:rPr>
        <w:t xml:space="preserve"> plataforma </w:t>
      </w:r>
      <w:r w:rsidR="004A401E" w:rsidRPr="00E11773">
        <w:rPr>
          <w:rFonts w:ascii="Times New Roman" w:hAnsi="Times New Roman" w:cs="Times New Roman"/>
          <w:sz w:val="20"/>
          <w:szCs w:val="20"/>
        </w:rPr>
        <w:t>WeBWorK</w:t>
      </w:r>
      <w:r w:rsidRPr="00E11773">
        <w:rPr>
          <w:rFonts w:ascii="Times New Roman" w:hAnsi="Times New Roman" w:cs="Times New Roman"/>
          <w:sz w:val="20"/>
          <w:szCs w:val="20"/>
        </w:rPr>
        <w:t>,</w:t>
      </w:r>
      <w:r w:rsidR="00AC2634" w:rsidRPr="00E11773">
        <w:rPr>
          <w:rFonts w:ascii="Times New Roman" w:hAnsi="Times New Roman" w:cs="Times New Roman"/>
          <w:sz w:val="20"/>
          <w:szCs w:val="20"/>
        </w:rPr>
        <w:t xml:space="preserve"> en sus horas no presenciales.</w:t>
      </w:r>
    </w:p>
    <w:p w14:paraId="6052D423" w14:textId="77777777" w:rsidR="00ED31AA" w:rsidRPr="00E20EEC" w:rsidRDefault="00AC2634" w:rsidP="00E11773">
      <w:pPr>
        <w:spacing w:after="0"/>
        <w:jc w:val="both"/>
        <w:rPr>
          <w:rFonts w:ascii="Times New Roman" w:hAnsi="Times New Roman" w:cs="Times New Roman"/>
          <w:sz w:val="20"/>
          <w:szCs w:val="20"/>
        </w:rPr>
      </w:pPr>
      <w:r w:rsidRPr="00E20EEC">
        <w:rPr>
          <w:rFonts w:ascii="Times New Roman" w:hAnsi="Times New Roman" w:cs="Times New Roman"/>
          <w:sz w:val="20"/>
          <w:szCs w:val="20"/>
        </w:rPr>
        <w:t xml:space="preserve">Otro de los objetivos del portafolio es </w:t>
      </w:r>
      <w:r w:rsidR="00ED31AA" w:rsidRPr="00E20EEC">
        <w:rPr>
          <w:rFonts w:ascii="Times New Roman" w:hAnsi="Times New Roman" w:cs="Times New Roman"/>
          <w:sz w:val="20"/>
          <w:szCs w:val="20"/>
        </w:rPr>
        <w:t>promover en el estudiante una refle</w:t>
      </w:r>
      <w:r w:rsidR="005103F7" w:rsidRPr="00E20EEC">
        <w:rPr>
          <w:rFonts w:ascii="Times New Roman" w:hAnsi="Times New Roman" w:cs="Times New Roman"/>
          <w:sz w:val="20"/>
          <w:szCs w:val="20"/>
        </w:rPr>
        <w:t>xión sobre el e</w:t>
      </w:r>
      <w:r w:rsidR="006A5D7E" w:rsidRPr="00E20EEC">
        <w:rPr>
          <w:rFonts w:ascii="Times New Roman" w:hAnsi="Times New Roman" w:cs="Times New Roman"/>
          <w:sz w:val="20"/>
          <w:szCs w:val="20"/>
        </w:rPr>
        <w:t>stado actual de su aprendizaje; concientizar</w:t>
      </w:r>
      <w:r w:rsidR="00384036" w:rsidRPr="00E20EEC">
        <w:rPr>
          <w:rFonts w:ascii="Times New Roman" w:hAnsi="Times New Roman" w:cs="Times New Roman"/>
          <w:sz w:val="20"/>
          <w:szCs w:val="20"/>
        </w:rPr>
        <w:t>lo</w:t>
      </w:r>
      <w:r w:rsidR="006A5D7E" w:rsidRPr="00E20EEC">
        <w:rPr>
          <w:rFonts w:ascii="Times New Roman" w:hAnsi="Times New Roman" w:cs="Times New Roman"/>
          <w:sz w:val="20"/>
          <w:szCs w:val="20"/>
        </w:rPr>
        <w:t xml:space="preserve"> y responsabilizar</w:t>
      </w:r>
      <w:r w:rsidR="00384036" w:rsidRPr="00E20EEC">
        <w:rPr>
          <w:rFonts w:ascii="Times New Roman" w:hAnsi="Times New Roman" w:cs="Times New Roman"/>
          <w:sz w:val="20"/>
          <w:szCs w:val="20"/>
        </w:rPr>
        <w:t>lo</w:t>
      </w:r>
      <w:r w:rsidR="00197E78" w:rsidRPr="00E20EEC">
        <w:rPr>
          <w:rFonts w:ascii="Times New Roman" w:hAnsi="Times New Roman" w:cs="Times New Roman"/>
          <w:sz w:val="20"/>
          <w:szCs w:val="20"/>
        </w:rPr>
        <w:t xml:space="preserve"> acerca de</w:t>
      </w:r>
      <w:r w:rsidR="006A5D7E" w:rsidRPr="00E20EEC">
        <w:rPr>
          <w:rFonts w:ascii="Times New Roman" w:hAnsi="Times New Roman" w:cs="Times New Roman"/>
          <w:sz w:val="20"/>
          <w:szCs w:val="20"/>
        </w:rPr>
        <w:t xml:space="preserve"> su</w:t>
      </w:r>
      <w:r w:rsidR="00384036" w:rsidRPr="00E20EEC">
        <w:rPr>
          <w:rFonts w:ascii="Times New Roman" w:hAnsi="Times New Roman" w:cs="Times New Roman"/>
          <w:sz w:val="20"/>
          <w:szCs w:val="20"/>
        </w:rPr>
        <w:t xml:space="preserve"> propio</w:t>
      </w:r>
      <w:r w:rsidR="006A5D7E" w:rsidRPr="00E20EEC">
        <w:rPr>
          <w:rFonts w:ascii="Times New Roman" w:hAnsi="Times New Roman" w:cs="Times New Roman"/>
          <w:sz w:val="20"/>
          <w:szCs w:val="20"/>
        </w:rPr>
        <w:t xml:space="preserve"> aprendizaje lo</w:t>
      </w:r>
      <w:r w:rsidR="00ED31AA" w:rsidRPr="00E20EEC">
        <w:rPr>
          <w:rFonts w:ascii="Times New Roman" w:hAnsi="Times New Roman" w:cs="Times New Roman"/>
          <w:sz w:val="20"/>
          <w:szCs w:val="20"/>
        </w:rPr>
        <w:t xml:space="preserve"> cual </w:t>
      </w:r>
      <w:r w:rsidR="00384036" w:rsidRPr="00E20EEC">
        <w:rPr>
          <w:rFonts w:ascii="Times New Roman" w:hAnsi="Times New Roman" w:cs="Times New Roman"/>
          <w:sz w:val="20"/>
          <w:szCs w:val="20"/>
        </w:rPr>
        <w:t>forma parte de</w:t>
      </w:r>
      <w:r w:rsidR="00ED31AA" w:rsidRPr="00E20EEC">
        <w:rPr>
          <w:rFonts w:ascii="Times New Roman" w:hAnsi="Times New Roman" w:cs="Times New Roman"/>
          <w:sz w:val="20"/>
          <w:szCs w:val="20"/>
        </w:rPr>
        <w:t xml:space="preserve"> </w:t>
      </w:r>
      <w:r w:rsidR="00197E78" w:rsidRPr="00E20EEC">
        <w:rPr>
          <w:rFonts w:ascii="Times New Roman" w:hAnsi="Times New Roman" w:cs="Times New Roman"/>
          <w:sz w:val="20"/>
          <w:szCs w:val="20"/>
        </w:rPr>
        <w:t xml:space="preserve">fomentarle </w:t>
      </w:r>
      <w:r w:rsidR="00ED31AA" w:rsidRPr="00E20EEC">
        <w:rPr>
          <w:rFonts w:ascii="Times New Roman" w:hAnsi="Times New Roman" w:cs="Times New Roman"/>
          <w:sz w:val="20"/>
          <w:szCs w:val="20"/>
        </w:rPr>
        <w:t>un aprendizaje autónomo y reflexivo.</w:t>
      </w:r>
    </w:p>
    <w:p w14:paraId="64A13581" w14:textId="77777777" w:rsidR="00AA3F93" w:rsidRPr="00E20EEC" w:rsidRDefault="001A114A" w:rsidP="00E20EEC">
      <w:pPr>
        <w:jc w:val="both"/>
        <w:rPr>
          <w:rFonts w:ascii="Times New Roman" w:hAnsi="Times New Roman" w:cs="Times New Roman"/>
          <w:sz w:val="20"/>
          <w:szCs w:val="20"/>
        </w:rPr>
      </w:pPr>
      <w:r w:rsidRPr="00E20EEC">
        <w:rPr>
          <w:rFonts w:ascii="Times New Roman" w:hAnsi="Times New Roman" w:cs="Times New Roman"/>
          <w:sz w:val="20"/>
          <w:szCs w:val="20"/>
        </w:rPr>
        <w:t>Para realizar el</w:t>
      </w:r>
      <w:r w:rsidR="00ED31AA" w:rsidRPr="00E20EEC">
        <w:rPr>
          <w:rFonts w:ascii="Times New Roman" w:hAnsi="Times New Roman" w:cs="Times New Roman"/>
          <w:sz w:val="20"/>
          <w:szCs w:val="20"/>
        </w:rPr>
        <w:t xml:space="preserve"> portafolio </w:t>
      </w:r>
      <w:r w:rsidR="00953D6C" w:rsidRPr="00E20EEC">
        <w:rPr>
          <w:rFonts w:ascii="Times New Roman" w:hAnsi="Times New Roman" w:cs="Times New Roman"/>
          <w:sz w:val="20"/>
          <w:szCs w:val="20"/>
        </w:rPr>
        <w:t>de evidencias</w:t>
      </w:r>
      <w:r w:rsidRPr="00E20EEC">
        <w:rPr>
          <w:rFonts w:ascii="Times New Roman" w:hAnsi="Times New Roman" w:cs="Times New Roman"/>
          <w:sz w:val="20"/>
          <w:szCs w:val="20"/>
        </w:rPr>
        <w:t>, el</w:t>
      </w:r>
      <w:r w:rsidR="006024A4" w:rsidRPr="00E20EEC">
        <w:rPr>
          <w:rFonts w:ascii="Times New Roman" w:hAnsi="Times New Roman" w:cs="Times New Roman"/>
          <w:sz w:val="20"/>
          <w:szCs w:val="20"/>
        </w:rPr>
        <w:t xml:space="preserve"> alumno debe llevar a cabo</w:t>
      </w:r>
      <w:r w:rsidR="002D6E3A" w:rsidRPr="00E20EEC">
        <w:rPr>
          <w:rFonts w:ascii="Times New Roman" w:hAnsi="Times New Roman" w:cs="Times New Roman"/>
          <w:sz w:val="20"/>
          <w:szCs w:val="20"/>
        </w:rPr>
        <w:t xml:space="preserve"> </w:t>
      </w:r>
      <w:r w:rsidR="00343586" w:rsidRPr="00E20EEC">
        <w:rPr>
          <w:rFonts w:ascii="Times New Roman" w:hAnsi="Times New Roman" w:cs="Times New Roman"/>
          <w:sz w:val="20"/>
          <w:szCs w:val="20"/>
        </w:rPr>
        <w:t>tres</w:t>
      </w:r>
      <w:r w:rsidR="006024A4" w:rsidRPr="00E20EEC">
        <w:rPr>
          <w:rFonts w:ascii="Times New Roman" w:hAnsi="Times New Roman" w:cs="Times New Roman"/>
          <w:sz w:val="20"/>
          <w:szCs w:val="20"/>
        </w:rPr>
        <w:t xml:space="preserve"> fases en su desarrollo</w:t>
      </w:r>
      <w:r w:rsidR="002D6E3A" w:rsidRPr="00E20EEC">
        <w:rPr>
          <w:rFonts w:ascii="Times New Roman" w:hAnsi="Times New Roman" w:cs="Times New Roman"/>
          <w:sz w:val="20"/>
          <w:szCs w:val="20"/>
        </w:rPr>
        <w:t>, las cuales son</w:t>
      </w:r>
      <w:r w:rsidR="00ED31AA" w:rsidRPr="00E20EEC">
        <w:rPr>
          <w:rFonts w:ascii="Times New Roman" w:hAnsi="Times New Roman" w:cs="Times New Roman"/>
          <w:sz w:val="20"/>
          <w:szCs w:val="20"/>
        </w:rPr>
        <w:t>:</w:t>
      </w:r>
    </w:p>
    <w:p w14:paraId="178E7A32" w14:textId="77777777" w:rsidR="00AF5000" w:rsidRPr="00E20EEC" w:rsidRDefault="00E20EEC" w:rsidP="000F126F">
      <w:pPr>
        <w:jc w:val="both"/>
        <w:rPr>
          <w:rFonts w:ascii="Times New Roman" w:hAnsi="Times New Roman" w:cs="Times New Roman"/>
          <w:sz w:val="20"/>
          <w:szCs w:val="20"/>
        </w:rPr>
      </w:pPr>
      <w:r w:rsidRPr="00E20EEC">
        <w:rPr>
          <w:rFonts w:ascii="Times New Roman" w:hAnsi="Times New Roman" w:cs="Times New Roman"/>
          <w:i/>
          <w:sz w:val="20"/>
          <w:szCs w:val="20"/>
        </w:rPr>
        <w:t>Fase</w:t>
      </w:r>
      <w:r w:rsidR="006024A4" w:rsidRPr="00E20EEC">
        <w:rPr>
          <w:rFonts w:ascii="Times New Roman" w:hAnsi="Times New Roman" w:cs="Times New Roman"/>
          <w:i/>
          <w:sz w:val="20"/>
          <w:szCs w:val="20"/>
        </w:rPr>
        <w:t xml:space="preserve"> 1. </w:t>
      </w:r>
      <w:r w:rsidR="00ED31AA" w:rsidRPr="00E20EEC">
        <w:rPr>
          <w:rFonts w:ascii="Times New Roman" w:hAnsi="Times New Roman" w:cs="Times New Roman"/>
          <w:i/>
          <w:sz w:val="20"/>
          <w:szCs w:val="20"/>
        </w:rPr>
        <w:t>Resolución de ejercicios y proble</w:t>
      </w:r>
      <w:r w:rsidR="00B322C3" w:rsidRPr="00E20EEC">
        <w:rPr>
          <w:rFonts w:ascii="Times New Roman" w:hAnsi="Times New Roman" w:cs="Times New Roman"/>
          <w:i/>
          <w:sz w:val="20"/>
          <w:szCs w:val="20"/>
        </w:rPr>
        <w:t xml:space="preserve">mas en la plataforma </w:t>
      </w:r>
      <w:r w:rsidR="004A401E" w:rsidRPr="00E20EEC">
        <w:rPr>
          <w:rFonts w:ascii="Times New Roman" w:hAnsi="Times New Roman" w:cs="Times New Roman"/>
          <w:i/>
          <w:sz w:val="20"/>
          <w:szCs w:val="20"/>
        </w:rPr>
        <w:t>WeBWorK</w:t>
      </w:r>
      <w:r w:rsidR="00ED31AA" w:rsidRPr="00E20EEC">
        <w:rPr>
          <w:rFonts w:ascii="Times New Roman" w:hAnsi="Times New Roman" w:cs="Times New Roman"/>
          <w:i/>
          <w:sz w:val="20"/>
          <w:szCs w:val="20"/>
        </w:rPr>
        <w:t xml:space="preserve">. </w:t>
      </w:r>
      <w:r w:rsidR="00895004" w:rsidRPr="00E20EEC">
        <w:rPr>
          <w:rFonts w:ascii="Times New Roman" w:hAnsi="Times New Roman" w:cs="Times New Roman"/>
          <w:sz w:val="20"/>
          <w:szCs w:val="20"/>
        </w:rPr>
        <w:t>A lo largo del curso, el</w:t>
      </w:r>
      <w:r w:rsidR="009306A1" w:rsidRPr="00E20EEC">
        <w:rPr>
          <w:rFonts w:ascii="Times New Roman" w:hAnsi="Times New Roman" w:cs="Times New Roman"/>
          <w:sz w:val="20"/>
          <w:szCs w:val="20"/>
        </w:rPr>
        <w:t xml:space="preserve"> alumno resuelve</w:t>
      </w:r>
      <w:r w:rsidR="00ED31AA" w:rsidRPr="00E20EEC">
        <w:rPr>
          <w:rFonts w:ascii="Times New Roman" w:hAnsi="Times New Roman" w:cs="Times New Roman"/>
          <w:sz w:val="20"/>
          <w:szCs w:val="20"/>
        </w:rPr>
        <w:t xml:space="preserve"> de manera individual </w:t>
      </w:r>
      <w:r w:rsidR="00895004" w:rsidRPr="00E20EEC">
        <w:rPr>
          <w:rFonts w:ascii="Times New Roman" w:hAnsi="Times New Roman" w:cs="Times New Roman"/>
          <w:sz w:val="20"/>
          <w:szCs w:val="20"/>
        </w:rPr>
        <w:t xml:space="preserve">cuatro tareas </w:t>
      </w:r>
      <w:r w:rsidR="00F837A2" w:rsidRPr="00E20EEC">
        <w:rPr>
          <w:rFonts w:ascii="Times New Roman" w:hAnsi="Times New Roman" w:cs="Times New Roman"/>
          <w:sz w:val="20"/>
          <w:szCs w:val="20"/>
        </w:rPr>
        <w:t xml:space="preserve">virtuales </w:t>
      </w:r>
      <w:r w:rsidR="00B322C3" w:rsidRPr="00E20EEC">
        <w:rPr>
          <w:rFonts w:ascii="Times New Roman" w:hAnsi="Times New Roman" w:cs="Times New Roman"/>
          <w:sz w:val="20"/>
          <w:szCs w:val="20"/>
        </w:rPr>
        <w:t>en la plataforma</w:t>
      </w:r>
      <w:r w:rsidR="00ED31AA" w:rsidRPr="00E20EEC">
        <w:rPr>
          <w:rFonts w:ascii="Times New Roman" w:hAnsi="Times New Roman" w:cs="Times New Roman"/>
          <w:sz w:val="20"/>
          <w:szCs w:val="20"/>
        </w:rPr>
        <w:t xml:space="preserve"> </w:t>
      </w:r>
      <w:r w:rsidR="004A401E" w:rsidRPr="00E20EEC">
        <w:rPr>
          <w:rFonts w:ascii="Times New Roman" w:hAnsi="Times New Roman" w:cs="Times New Roman"/>
          <w:sz w:val="20"/>
          <w:szCs w:val="20"/>
        </w:rPr>
        <w:t>WeBWorK</w:t>
      </w:r>
      <w:r w:rsidR="00895004" w:rsidRPr="00E20EEC">
        <w:rPr>
          <w:rFonts w:ascii="Times New Roman" w:hAnsi="Times New Roman" w:cs="Times New Roman"/>
          <w:sz w:val="20"/>
          <w:szCs w:val="20"/>
        </w:rPr>
        <w:t xml:space="preserve"> donde solamente tiene que</w:t>
      </w:r>
      <w:r w:rsidR="0039319F" w:rsidRPr="00E20EEC">
        <w:rPr>
          <w:rFonts w:ascii="Times New Roman" w:hAnsi="Times New Roman" w:cs="Times New Roman"/>
          <w:sz w:val="20"/>
          <w:szCs w:val="20"/>
        </w:rPr>
        <w:t xml:space="preserve"> int</w:t>
      </w:r>
      <w:r w:rsidR="00895004" w:rsidRPr="00E20EEC">
        <w:rPr>
          <w:rFonts w:ascii="Times New Roman" w:hAnsi="Times New Roman" w:cs="Times New Roman"/>
          <w:sz w:val="20"/>
          <w:szCs w:val="20"/>
        </w:rPr>
        <w:t>roducir su</w:t>
      </w:r>
      <w:r w:rsidR="0039319F" w:rsidRPr="00E20EEC">
        <w:rPr>
          <w:rFonts w:ascii="Times New Roman" w:hAnsi="Times New Roman" w:cs="Times New Roman"/>
          <w:sz w:val="20"/>
          <w:szCs w:val="20"/>
        </w:rPr>
        <w:t xml:space="preserve"> respuesta en </w:t>
      </w:r>
      <w:r w:rsidR="00895004" w:rsidRPr="00E20EEC">
        <w:rPr>
          <w:rFonts w:ascii="Times New Roman" w:hAnsi="Times New Roman" w:cs="Times New Roman"/>
          <w:sz w:val="20"/>
          <w:szCs w:val="20"/>
        </w:rPr>
        <w:t>dicha plataforma. Cad</w:t>
      </w:r>
      <w:r w:rsidR="0064732B" w:rsidRPr="00E20EEC">
        <w:rPr>
          <w:rFonts w:ascii="Times New Roman" w:hAnsi="Times New Roman" w:cs="Times New Roman"/>
          <w:sz w:val="20"/>
          <w:szCs w:val="20"/>
        </w:rPr>
        <w:t xml:space="preserve">a tarea </w:t>
      </w:r>
      <w:r w:rsidR="00F837A2" w:rsidRPr="00E20EEC">
        <w:rPr>
          <w:rFonts w:ascii="Times New Roman" w:hAnsi="Times New Roman" w:cs="Times New Roman"/>
          <w:sz w:val="20"/>
          <w:szCs w:val="20"/>
        </w:rPr>
        <w:t>virtual</w:t>
      </w:r>
      <w:r w:rsidR="0064732B" w:rsidRPr="00E20EEC">
        <w:rPr>
          <w:rFonts w:ascii="Times New Roman" w:hAnsi="Times New Roman" w:cs="Times New Roman"/>
          <w:sz w:val="20"/>
          <w:szCs w:val="20"/>
        </w:rPr>
        <w:t xml:space="preserve"> consiste en </w:t>
      </w:r>
      <w:r w:rsidR="00895004" w:rsidRPr="00E20EEC">
        <w:rPr>
          <w:rFonts w:ascii="Times New Roman" w:hAnsi="Times New Roman" w:cs="Times New Roman"/>
          <w:sz w:val="20"/>
          <w:szCs w:val="20"/>
        </w:rPr>
        <w:t>una lista de ejercicios y problemas relacionados a los temas correspondientes de la</w:t>
      </w:r>
      <w:r w:rsidR="006024A4" w:rsidRPr="00E20EEC">
        <w:rPr>
          <w:rFonts w:ascii="Times New Roman" w:hAnsi="Times New Roman" w:cs="Times New Roman"/>
          <w:sz w:val="20"/>
          <w:szCs w:val="20"/>
        </w:rPr>
        <w:t>s</w:t>
      </w:r>
      <w:r w:rsidR="00895004" w:rsidRPr="00E20EEC">
        <w:rPr>
          <w:rFonts w:ascii="Times New Roman" w:hAnsi="Times New Roman" w:cs="Times New Roman"/>
          <w:sz w:val="20"/>
          <w:szCs w:val="20"/>
        </w:rPr>
        <w:t xml:space="preserve"> asignatura</w:t>
      </w:r>
      <w:r w:rsidR="006024A4" w:rsidRPr="00E20EEC">
        <w:rPr>
          <w:rFonts w:ascii="Times New Roman" w:hAnsi="Times New Roman" w:cs="Times New Roman"/>
          <w:sz w:val="20"/>
          <w:szCs w:val="20"/>
        </w:rPr>
        <w:t>s</w:t>
      </w:r>
      <w:r w:rsidR="00895004" w:rsidRPr="00E20EEC">
        <w:rPr>
          <w:rFonts w:ascii="Times New Roman" w:hAnsi="Times New Roman" w:cs="Times New Roman"/>
          <w:sz w:val="20"/>
          <w:szCs w:val="20"/>
        </w:rPr>
        <w:t xml:space="preserve"> </w:t>
      </w:r>
      <w:r w:rsidR="006024A4" w:rsidRPr="00E20EEC">
        <w:rPr>
          <w:rFonts w:ascii="Times New Roman" w:hAnsi="Times New Roman" w:cs="Times New Roman"/>
          <w:sz w:val="20"/>
          <w:szCs w:val="20"/>
        </w:rPr>
        <w:t xml:space="preserve">CD, </w:t>
      </w:r>
      <w:r w:rsidR="00B823E2" w:rsidRPr="00E20EEC">
        <w:rPr>
          <w:rFonts w:ascii="Times New Roman" w:hAnsi="Times New Roman" w:cs="Times New Roman"/>
          <w:sz w:val="20"/>
          <w:szCs w:val="20"/>
        </w:rPr>
        <w:t>CI y CDI y se les da al menos una semana</w:t>
      </w:r>
      <w:r w:rsidR="00895004" w:rsidRPr="00E20EEC">
        <w:rPr>
          <w:rFonts w:ascii="Times New Roman" w:hAnsi="Times New Roman" w:cs="Times New Roman"/>
          <w:sz w:val="20"/>
          <w:szCs w:val="20"/>
        </w:rPr>
        <w:t xml:space="preserve"> para res</w:t>
      </w:r>
      <w:r w:rsidR="002D6E3A" w:rsidRPr="00E20EEC">
        <w:rPr>
          <w:rFonts w:ascii="Times New Roman" w:hAnsi="Times New Roman" w:cs="Times New Roman"/>
          <w:sz w:val="20"/>
          <w:szCs w:val="20"/>
        </w:rPr>
        <w:t>olverla. Una vez cumplido el plazo para responder cada tarea</w:t>
      </w:r>
      <w:r w:rsidR="00F837A2" w:rsidRPr="00E20EEC">
        <w:rPr>
          <w:rFonts w:ascii="Times New Roman" w:hAnsi="Times New Roman" w:cs="Times New Roman"/>
          <w:sz w:val="20"/>
          <w:szCs w:val="20"/>
        </w:rPr>
        <w:t xml:space="preserve"> virtual</w:t>
      </w:r>
      <w:r w:rsidR="002D6E3A" w:rsidRPr="00E20EEC">
        <w:rPr>
          <w:rFonts w:ascii="Times New Roman" w:hAnsi="Times New Roman" w:cs="Times New Roman"/>
          <w:sz w:val="20"/>
          <w:szCs w:val="20"/>
        </w:rPr>
        <w:t xml:space="preserve">, el alumno </w:t>
      </w:r>
      <w:r w:rsidR="00895004" w:rsidRPr="00E20EEC">
        <w:rPr>
          <w:rFonts w:ascii="Times New Roman" w:hAnsi="Times New Roman" w:cs="Times New Roman"/>
          <w:sz w:val="20"/>
          <w:szCs w:val="20"/>
        </w:rPr>
        <w:t>tiene acceso</w:t>
      </w:r>
      <w:r w:rsidR="002D6E3A" w:rsidRPr="00E20EEC">
        <w:rPr>
          <w:rFonts w:ascii="Times New Roman" w:hAnsi="Times New Roman" w:cs="Times New Roman"/>
          <w:sz w:val="20"/>
          <w:szCs w:val="20"/>
        </w:rPr>
        <w:t xml:space="preserve"> inmediato</w:t>
      </w:r>
      <w:r w:rsidR="00895004" w:rsidRPr="00E20EEC">
        <w:rPr>
          <w:rFonts w:ascii="Times New Roman" w:hAnsi="Times New Roman" w:cs="Times New Roman"/>
          <w:sz w:val="20"/>
          <w:szCs w:val="20"/>
        </w:rPr>
        <w:t xml:space="preserve"> a las respuestas</w:t>
      </w:r>
      <w:r w:rsidR="001A114A" w:rsidRPr="00E20EEC">
        <w:rPr>
          <w:rFonts w:ascii="Times New Roman" w:hAnsi="Times New Roman" w:cs="Times New Roman"/>
          <w:sz w:val="20"/>
          <w:szCs w:val="20"/>
        </w:rPr>
        <w:t xml:space="preserve"> correctas</w:t>
      </w:r>
      <w:r w:rsidR="00895004" w:rsidRPr="00E20EEC">
        <w:rPr>
          <w:rFonts w:ascii="Times New Roman" w:hAnsi="Times New Roman" w:cs="Times New Roman"/>
          <w:sz w:val="20"/>
          <w:szCs w:val="20"/>
        </w:rPr>
        <w:t xml:space="preserve"> y soluciones </w:t>
      </w:r>
      <w:r w:rsidR="00D5054F" w:rsidRPr="00E20EEC">
        <w:rPr>
          <w:rFonts w:ascii="Times New Roman" w:hAnsi="Times New Roman" w:cs="Times New Roman"/>
          <w:sz w:val="20"/>
          <w:szCs w:val="20"/>
        </w:rPr>
        <w:t>y debe</w:t>
      </w:r>
      <w:r w:rsidR="00895004" w:rsidRPr="00E20EEC">
        <w:rPr>
          <w:rFonts w:ascii="Times New Roman" w:hAnsi="Times New Roman" w:cs="Times New Roman"/>
          <w:sz w:val="20"/>
          <w:szCs w:val="20"/>
        </w:rPr>
        <w:t xml:space="preserve"> genera</w:t>
      </w:r>
      <w:r w:rsidR="002D6E3A" w:rsidRPr="00E20EEC">
        <w:rPr>
          <w:rFonts w:ascii="Times New Roman" w:hAnsi="Times New Roman" w:cs="Times New Roman"/>
          <w:sz w:val="20"/>
          <w:szCs w:val="20"/>
        </w:rPr>
        <w:t>r</w:t>
      </w:r>
      <w:r w:rsidR="005C244A" w:rsidRPr="00E20EEC">
        <w:rPr>
          <w:rFonts w:ascii="Times New Roman" w:hAnsi="Times New Roman" w:cs="Times New Roman"/>
          <w:sz w:val="20"/>
          <w:szCs w:val="20"/>
        </w:rPr>
        <w:t xml:space="preserve"> un documento</w:t>
      </w:r>
      <w:r w:rsidR="00895004" w:rsidRPr="00E20EEC">
        <w:rPr>
          <w:rFonts w:ascii="Times New Roman" w:hAnsi="Times New Roman" w:cs="Times New Roman"/>
          <w:sz w:val="20"/>
          <w:szCs w:val="20"/>
        </w:rPr>
        <w:t xml:space="preserve"> </w:t>
      </w:r>
      <w:r w:rsidR="005F6EAD" w:rsidRPr="00E20EEC">
        <w:rPr>
          <w:rFonts w:ascii="Times New Roman" w:hAnsi="Times New Roman" w:cs="Times New Roman"/>
          <w:sz w:val="20"/>
          <w:szCs w:val="20"/>
        </w:rPr>
        <w:t xml:space="preserve">digital </w:t>
      </w:r>
      <w:r w:rsidR="00895004" w:rsidRPr="00E20EEC">
        <w:rPr>
          <w:rFonts w:ascii="Times New Roman" w:hAnsi="Times New Roman" w:cs="Times New Roman"/>
          <w:sz w:val="20"/>
          <w:szCs w:val="20"/>
        </w:rPr>
        <w:t>en</w:t>
      </w:r>
      <w:r w:rsidR="002D6E3A" w:rsidRPr="00E20EEC">
        <w:rPr>
          <w:rFonts w:ascii="Times New Roman" w:hAnsi="Times New Roman" w:cs="Times New Roman"/>
          <w:sz w:val="20"/>
          <w:szCs w:val="20"/>
        </w:rPr>
        <w:t xml:space="preserve"> formato pdf</w:t>
      </w:r>
      <w:r w:rsidR="001A114A" w:rsidRPr="00E20EEC">
        <w:rPr>
          <w:rFonts w:ascii="Times New Roman" w:hAnsi="Times New Roman" w:cs="Times New Roman"/>
          <w:sz w:val="20"/>
          <w:szCs w:val="20"/>
        </w:rPr>
        <w:t xml:space="preserve"> donde se </w:t>
      </w:r>
      <w:r w:rsidR="005F6EAD" w:rsidRPr="00E20EEC">
        <w:rPr>
          <w:rFonts w:ascii="Times New Roman" w:hAnsi="Times New Roman" w:cs="Times New Roman"/>
          <w:sz w:val="20"/>
          <w:szCs w:val="20"/>
        </w:rPr>
        <w:t>visualice</w:t>
      </w:r>
      <w:r w:rsidR="001A114A" w:rsidRPr="00E20EEC">
        <w:rPr>
          <w:rFonts w:ascii="Times New Roman" w:hAnsi="Times New Roman" w:cs="Times New Roman"/>
          <w:sz w:val="20"/>
          <w:szCs w:val="20"/>
        </w:rPr>
        <w:t xml:space="preserve"> esta información</w:t>
      </w:r>
      <w:r w:rsidR="00B322C3" w:rsidRPr="00E20EEC">
        <w:rPr>
          <w:rFonts w:ascii="Times New Roman" w:hAnsi="Times New Roman" w:cs="Times New Roman"/>
          <w:sz w:val="20"/>
          <w:szCs w:val="20"/>
        </w:rPr>
        <w:t xml:space="preserve"> (ver A</w:t>
      </w:r>
      <w:r w:rsidR="00DD6B78" w:rsidRPr="00E20EEC">
        <w:rPr>
          <w:rFonts w:ascii="Times New Roman" w:hAnsi="Times New Roman" w:cs="Times New Roman"/>
          <w:sz w:val="20"/>
          <w:szCs w:val="20"/>
        </w:rPr>
        <w:t>nexo A)</w:t>
      </w:r>
      <w:r w:rsidR="005F6EAD" w:rsidRPr="00E20EEC">
        <w:rPr>
          <w:rFonts w:ascii="Times New Roman" w:hAnsi="Times New Roman" w:cs="Times New Roman"/>
          <w:sz w:val="20"/>
          <w:szCs w:val="20"/>
        </w:rPr>
        <w:t>. Este documento digital</w:t>
      </w:r>
      <w:r w:rsidR="005C244A" w:rsidRPr="00E20EEC">
        <w:rPr>
          <w:rFonts w:ascii="Times New Roman" w:hAnsi="Times New Roman" w:cs="Times New Roman"/>
          <w:sz w:val="20"/>
          <w:szCs w:val="20"/>
        </w:rPr>
        <w:t xml:space="preserve"> también</w:t>
      </w:r>
      <w:r w:rsidR="00D5054F" w:rsidRPr="00E20EEC">
        <w:rPr>
          <w:rFonts w:ascii="Times New Roman" w:hAnsi="Times New Roman" w:cs="Times New Roman"/>
          <w:sz w:val="20"/>
          <w:szCs w:val="20"/>
        </w:rPr>
        <w:t xml:space="preserve"> debe contener</w:t>
      </w:r>
      <w:r w:rsidR="001A114A" w:rsidRPr="00E20EEC">
        <w:rPr>
          <w:rFonts w:ascii="Times New Roman" w:hAnsi="Times New Roman" w:cs="Times New Roman"/>
          <w:sz w:val="20"/>
          <w:szCs w:val="20"/>
        </w:rPr>
        <w:t xml:space="preserve"> información de la</w:t>
      </w:r>
      <w:r w:rsidR="005F6EAD" w:rsidRPr="00E20EEC">
        <w:rPr>
          <w:rFonts w:ascii="Times New Roman" w:hAnsi="Times New Roman" w:cs="Times New Roman"/>
          <w:sz w:val="20"/>
          <w:szCs w:val="20"/>
        </w:rPr>
        <w:t xml:space="preserve"> respuesta (o respuestas)</w:t>
      </w:r>
      <w:r w:rsidR="001A114A" w:rsidRPr="00E20EEC">
        <w:rPr>
          <w:rFonts w:ascii="Times New Roman" w:hAnsi="Times New Roman" w:cs="Times New Roman"/>
          <w:sz w:val="20"/>
          <w:szCs w:val="20"/>
        </w:rPr>
        <w:t xml:space="preserve"> que el alumno introdujo en la plataform</w:t>
      </w:r>
      <w:r w:rsidR="005C244A" w:rsidRPr="00E20EEC">
        <w:rPr>
          <w:rFonts w:ascii="Times New Roman" w:hAnsi="Times New Roman" w:cs="Times New Roman"/>
          <w:sz w:val="20"/>
          <w:szCs w:val="20"/>
        </w:rPr>
        <w:t>a</w:t>
      </w:r>
      <w:r w:rsidR="002D6E3A" w:rsidRPr="00E20EEC">
        <w:rPr>
          <w:rFonts w:ascii="Times New Roman" w:hAnsi="Times New Roman" w:cs="Times New Roman"/>
          <w:sz w:val="20"/>
          <w:szCs w:val="20"/>
        </w:rPr>
        <w:t>. Lo</w:t>
      </w:r>
      <w:r w:rsidR="00895004" w:rsidRPr="00E20EEC">
        <w:rPr>
          <w:rFonts w:ascii="Times New Roman" w:hAnsi="Times New Roman" w:cs="Times New Roman"/>
          <w:sz w:val="20"/>
          <w:szCs w:val="20"/>
        </w:rPr>
        <w:t>s</w:t>
      </w:r>
      <w:r w:rsidR="00544BFC" w:rsidRPr="00E20EEC">
        <w:rPr>
          <w:rFonts w:ascii="Times New Roman" w:hAnsi="Times New Roman" w:cs="Times New Roman"/>
          <w:sz w:val="20"/>
          <w:szCs w:val="20"/>
        </w:rPr>
        <w:t xml:space="preserve"> cuatro documentos digitales</w:t>
      </w:r>
      <w:r w:rsidR="00895004" w:rsidRPr="00E20EEC">
        <w:rPr>
          <w:rFonts w:ascii="Times New Roman" w:hAnsi="Times New Roman" w:cs="Times New Roman"/>
          <w:sz w:val="20"/>
          <w:szCs w:val="20"/>
        </w:rPr>
        <w:t xml:space="preserve"> </w:t>
      </w:r>
      <w:r w:rsidR="002D6E3A" w:rsidRPr="00E20EEC">
        <w:rPr>
          <w:rFonts w:ascii="Times New Roman" w:hAnsi="Times New Roman" w:cs="Times New Roman"/>
          <w:sz w:val="20"/>
          <w:szCs w:val="20"/>
        </w:rPr>
        <w:t xml:space="preserve">generados </w:t>
      </w:r>
      <w:r w:rsidR="00895004" w:rsidRPr="00E20EEC">
        <w:rPr>
          <w:rFonts w:ascii="Times New Roman" w:hAnsi="Times New Roman" w:cs="Times New Roman"/>
          <w:sz w:val="20"/>
          <w:szCs w:val="20"/>
        </w:rPr>
        <w:t>en</w:t>
      </w:r>
      <w:r w:rsidR="002D6E3A" w:rsidRPr="00E20EEC">
        <w:rPr>
          <w:rFonts w:ascii="Times New Roman" w:hAnsi="Times New Roman" w:cs="Times New Roman"/>
          <w:sz w:val="20"/>
          <w:szCs w:val="20"/>
        </w:rPr>
        <w:t xml:space="preserve"> formato</w:t>
      </w:r>
      <w:r w:rsidR="00895004" w:rsidRPr="00E20EEC">
        <w:rPr>
          <w:rFonts w:ascii="Times New Roman" w:hAnsi="Times New Roman" w:cs="Times New Roman"/>
          <w:sz w:val="20"/>
          <w:szCs w:val="20"/>
        </w:rPr>
        <w:t xml:space="preserve"> pdf</w:t>
      </w:r>
      <w:r w:rsidR="005F6EAD" w:rsidRPr="00E20EEC">
        <w:rPr>
          <w:rFonts w:ascii="Times New Roman" w:hAnsi="Times New Roman" w:cs="Times New Roman"/>
          <w:sz w:val="20"/>
          <w:szCs w:val="20"/>
        </w:rPr>
        <w:t>,</w:t>
      </w:r>
      <w:r w:rsidR="002D6E3A" w:rsidRPr="00E20EEC">
        <w:rPr>
          <w:rFonts w:ascii="Times New Roman" w:hAnsi="Times New Roman" w:cs="Times New Roman"/>
          <w:sz w:val="20"/>
          <w:szCs w:val="20"/>
        </w:rPr>
        <w:t xml:space="preserve"> de las cuatro tareas</w:t>
      </w:r>
      <w:r w:rsidR="00895004" w:rsidRPr="00E20EEC">
        <w:rPr>
          <w:rFonts w:ascii="Times New Roman" w:hAnsi="Times New Roman" w:cs="Times New Roman"/>
          <w:sz w:val="20"/>
          <w:szCs w:val="20"/>
        </w:rPr>
        <w:t xml:space="preserve"> </w:t>
      </w:r>
      <w:r w:rsidR="00F837A2" w:rsidRPr="00E20EEC">
        <w:rPr>
          <w:rFonts w:ascii="Times New Roman" w:hAnsi="Times New Roman" w:cs="Times New Roman"/>
          <w:sz w:val="20"/>
          <w:szCs w:val="20"/>
        </w:rPr>
        <w:t xml:space="preserve">virtuales </w:t>
      </w:r>
      <w:r w:rsidR="00D5054F" w:rsidRPr="00E20EEC">
        <w:rPr>
          <w:rFonts w:ascii="Times New Roman" w:hAnsi="Times New Roman" w:cs="Times New Roman"/>
          <w:sz w:val="20"/>
          <w:szCs w:val="20"/>
        </w:rPr>
        <w:t>realizadas</w:t>
      </w:r>
      <w:r w:rsidR="005F6EAD" w:rsidRPr="00E20EEC">
        <w:rPr>
          <w:rFonts w:ascii="Times New Roman" w:hAnsi="Times New Roman" w:cs="Times New Roman"/>
          <w:sz w:val="20"/>
          <w:szCs w:val="20"/>
        </w:rPr>
        <w:t>,</w:t>
      </w:r>
      <w:r w:rsidR="00D5054F" w:rsidRPr="00E20EEC">
        <w:rPr>
          <w:rFonts w:ascii="Times New Roman" w:hAnsi="Times New Roman" w:cs="Times New Roman"/>
          <w:sz w:val="20"/>
          <w:szCs w:val="20"/>
        </w:rPr>
        <w:t xml:space="preserve"> </w:t>
      </w:r>
      <w:r w:rsidR="00895004" w:rsidRPr="00E20EEC">
        <w:rPr>
          <w:rFonts w:ascii="Times New Roman" w:hAnsi="Times New Roman" w:cs="Times New Roman"/>
          <w:sz w:val="20"/>
          <w:szCs w:val="20"/>
        </w:rPr>
        <w:t>formarán parte de</w:t>
      </w:r>
      <w:r w:rsidR="00D5054F" w:rsidRPr="00E20EEC">
        <w:rPr>
          <w:rFonts w:ascii="Times New Roman" w:hAnsi="Times New Roman" w:cs="Times New Roman"/>
          <w:sz w:val="20"/>
          <w:szCs w:val="20"/>
        </w:rPr>
        <w:t>l</w:t>
      </w:r>
      <w:r w:rsidR="002D4788" w:rsidRPr="00E20EEC">
        <w:rPr>
          <w:rFonts w:ascii="Times New Roman" w:hAnsi="Times New Roman" w:cs="Times New Roman"/>
          <w:sz w:val="20"/>
          <w:szCs w:val="20"/>
        </w:rPr>
        <w:t xml:space="preserve"> portafolio </w:t>
      </w:r>
      <w:r w:rsidR="00D5054F" w:rsidRPr="00E20EEC">
        <w:rPr>
          <w:rFonts w:ascii="Times New Roman" w:hAnsi="Times New Roman" w:cs="Times New Roman"/>
          <w:sz w:val="20"/>
          <w:szCs w:val="20"/>
        </w:rPr>
        <w:t xml:space="preserve">de cada alumno, como evidencia de que las </w:t>
      </w:r>
      <w:r w:rsidR="001A114A" w:rsidRPr="00E20EEC">
        <w:rPr>
          <w:rFonts w:ascii="Times New Roman" w:hAnsi="Times New Roman" w:cs="Times New Roman"/>
          <w:sz w:val="20"/>
          <w:szCs w:val="20"/>
        </w:rPr>
        <w:t>llevó a cabo</w:t>
      </w:r>
      <w:r w:rsidR="00895004" w:rsidRPr="00E20EEC">
        <w:rPr>
          <w:rFonts w:ascii="Times New Roman" w:hAnsi="Times New Roman" w:cs="Times New Roman"/>
          <w:sz w:val="20"/>
          <w:szCs w:val="20"/>
        </w:rPr>
        <w:t>.</w:t>
      </w:r>
    </w:p>
    <w:p w14:paraId="4FF28BF5" w14:textId="77777777" w:rsidR="009E3292" w:rsidRPr="00E20EEC" w:rsidRDefault="00E20EEC" w:rsidP="000F126F">
      <w:pPr>
        <w:jc w:val="both"/>
        <w:rPr>
          <w:rFonts w:ascii="Times New Roman" w:hAnsi="Times New Roman" w:cs="Times New Roman"/>
          <w:sz w:val="20"/>
          <w:szCs w:val="20"/>
        </w:rPr>
      </w:pPr>
      <w:r>
        <w:rPr>
          <w:rFonts w:ascii="Times New Roman" w:hAnsi="Times New Roman" w:cs="Times New Roman"/>
          <w:i/>
          <w:sz w:val="20"/>
          <w:szCs w:val="20"/>
        </w:rPr>
        <w:t>Fase</w:t>
      </w:r>
      <w:r w:rsidR="006024A4" w:rsidRPr="00E20EEC">
        <w:rPr>
          <w:rFonts w:ascii="Times New Roman" w:hAnsi="Times New Roman" w:cs="Times New Roman"/>
          <w:i/>
          <w:sz w:val="20"/>
          <w:szCs w:val="20"/>
        </w:rPr>
        <w:t xml:space="preserve"> 2. </w:t>
      </w:r>
      <w:r w:rsidR="00ED31AA" w:rsidRPr="00E20EEC">
        <w:rPr>
          <w:rFonts w:ascii="Times New Roman" w:hAnsi="Times New Roman" w:cs="Times New Roman"/>
          <w:i/>
          <w:sz w:val="20"/>
          <w:szCs w:val="20"/>
        </w:rPr>
        <w:t>Resolución de ejercicios y problemas por escrito</w:t>
      </w:r>
      <w:r w:rsidR="009306A1" w:rsidRPr="00E20EEC">
        <w:rPr>
          <w:rFonts w:ascii="Times New Roman" w:hAnsi="Times New Roman" w:cs="Times New Roman"/>
          <w:i/>
          <w:sz w:val="20"/>
          <w:szCs w:val="20"/>
        </w:rPr>
        <w:t>.</w:t>
      </w:r>
      <w:r w:rsidR="009306A1" w:rsidRPr="00E20EEC">
        <w:rPr>
          <w:rFonts w:ascii="Times New Roman" w:hAnsi="Times New Roman" w:cs="Times New Roman"/>
          <w:sz w:val="20"/>
          <w:szCs w:val="20"/>
        </w:rPr>
        <w:t xml:space="preserve"> </w:t>
      </w:r>
      <w:r w:rsidR="00621737" w:rsidRPr="00E20EEC">
        <w:rPr>
          <w:rFonts w:ascii="Times New Roman" w:hAnsi="Times New Roman" w:cs="Times New Roman"/>
          <w:sz w:val="20"/>
          <w:szCs w:val="20"/>
        </w:rPr>
        <w:t>En cada una de las cuatro tareas</w:t>
      </w:r>
      <w:r w:rsidR="00F837A2" w:rsidRPr="00E20EEC">
        <w:rPr>
          <w:rFonts w:ascii="Times New Roman" w:hAnsi="Times New Roman" w:cs="Times New Roman"/>
          <w:sz w:val="20"/>
          <w:szCs w:val="20"/>
        </w:rPr>
        <w:t xml:space="preserve"> virtuales</w:t>
      </w:r>
      <w:r w:rsidR="00621737" w:rsidRPr="00E20EEC">
        <w:rPr>
          <w:rFonts w:ascii="Times New Roman" w:hAnsi="Times New Roman" w:cs="Times New Roman"/>
          <w:sz w:val="20"/>
          <w:szCs w:val="20"/>
        </w:rPr>
        <w:t>, e</w:t>
      </w:r>
      <w:r w:rsidR="009306A1" w:rsidRPr="00E20EEC">
        <w:rPr>
          <w:rFonts w:ascii="Times New Roman" w:hAnsi="Times New Roman" w:cs="Times New Roman"/>
          <w:sz w:val="20"/>
          <w:szCs w:val="20"/>
        </w:rPr>
        <w:t>l alumno debe</w:t>
      </w:r>
      <w:r w:rsidR="00ED31AA" w:rsidRPr="00E20EEC">
        <w:rPr>
          <w:rFonts w:ascii="Times New Roman" w:hAnsi="Times New Roman" w:cs="Times New Roman"/>
          <w:sz w:val="20"/>
          <w:szCs w:val="20"/>
        </w:rPr>
        <w:t xml:space="preserve"> sustentar l</w:t>
      </w:r>
      <w:r w:rsidR="00621737" w:rsidRPr="00E20EEC">
        <w:rPr>
          <w:rFonts w:ascii="Times New Roman" w:hAnsi="Times New Roman" w:cs="Times New Roman"/>
          <w:sz w:val="20"/>
          <w:szCs w:val="20"/>
        </w:rPr>
        <w:t xml:space="preserve">as respuestas introducidas </w:t>
      </w:r>
      <w:r w:rsidR="00ED31AA" w:rsidRPr="00E20EEC">
        <w:rPr>
          <w:rFonts w:ascii="Times New Roman" w:hAnsi="Times New Roman" w:cs="Times New Roman"/>
          <w:sz w:val="20"/>
          <w:szCs w:val="20"/>
        </w:rPr>
        <w:t xml:space="preserve">en </w:t>
      </w:r>
      <w:r w:rsidR="002D4788" w:rsidRPr="00E20EEC">
        <w:rPr>
          <w:rFonts w:ascii="Times New Roman" w:hAnsi="Times New Roman" w:cs="Times New Roman"/>
          <w:sz w:val="20"/>
          <w:szCs w:val="20"/>
        </w:rPr>
        <w:t xml:space="preserve">la plataforma </w:t>
      </w:r>
      <w:r w:rsidR="004A401E" w:rsidRPr="00E20EEC">
        <w:rPr>
          <w:rFonts w:ascii="Times New Roman" w:hAnsi="Times New Roman" w:cs="Times New Roman"/>
          <w:sz w:val="20"/>
          <w:szCs w:val="20"/>
        </w:rPr>
        <w:t>WeBWorK</w:t>
      </w:r>
      <w:r w:rsidR="00ED31AA" w:rsidRPr="00E20EEC">
        <w:rPr>
          <w:rFonts w:ascii="Times New Roman" w:hAnsi="Times New Roman" w:cs="Times New Roman"/>
          <w:sz w:val="20"/>
          <w:szCs w:val="20"/>
        </w:rPr>
        <w:t xml:space="preserve"> con un procedimiento escrito a mano (realizado al momento en que se van resolviendo </w:t>
      </w:r>
      <w:r w:rsidR="009306A1" w:rsidRPr="00E20EEC">
        <w:rPr>
          <w:rFonts w:ascii="Times New Roman" w:hAnsi="Times New Roman" w:cs="Times New Roman"/>
          <w:sz w:val="20"/>
          <w:szCs w:val="20"/>
        </w:rPr>
        <w:t xml:space="preserve">los ejercicios y problemas) y </w:t>
      </w:r>
      <w:r w:rsidR="00621737" w:rsidRPr="00E20EEC">
        <w:rPr>
          <w:rFonts w:ascii="Times New Roman" w:hAnsi="Times New Roman" w:cs="Times New Roman"/>
          <w:sz w:val="20"/>
          <w:szCs w:val="20"/>
        </w:rPr>
        <w:t>se debe entregar a</w:t>
      </w:r>
      <w:r w:rsidR="00ED31AA" w:rsidRPr="00E20EEC">
        <w:rPr>
          <w:rFonts w:ascii="Times New Roman" w:hAnsi="Times New Roman" w:cs="Times New Roman"/>
          <w:sz w:val="20"/>
          <w:szCs w:val="20"/>
        </w:rPr>
        <w:t>l profesor</w:t>
      </w:r>
      <w:r w:rsidR="009306A1" w:rsidRPr="00E20EEC">
        <w:rPr>
          <w:rFonts w:ascii="Times New Roman" w:hAnsi="Times New Roman" w:cs="Times New Roman"/>
          <w:sz w:val="20"/>
          <w:szCs w:val="20"/>
        </w:rPr>
        <w:t xml:space="preserve"> </w:t>
      </w:r>
      <w:r w:rsidR="00621737" w:rsidRPr="00E20EEC">
        <w:rPr>
          <w:rFonts w:ascii="Times New Roman" w:hAnsi="Times New Roman" w:cs="Times New Roman"/>
          <w:sz w:val="20"/>
          <w:szCs w:val="20"/>
        </w:rPr>
        <w:t>cuando lo</w:t>
      </w:r>
      <w:r w:rsidR="009306A1" w:rsidRPr="00E20EEC">
        <w:rPr>
          <w:rFonts w:ascii="Times New Roman" w:hAnsi="Times New Roman" w:cs="Times New Roman"/>
          <w:sz w:val="20"/>
          <w:szCs w:val="20"/>
        </w:rPr>
        <w:t xml:space="preserve"> solicite.</w:t>
      </w:r>
      <w:r w:rsidR="00621737" w:rsidRPr="00E20EEC">
        <w:rPr>
          <w:rFonts w:ascii="Times New Roman" w:hAnsi="Times New Roman" w:cs="Times New Roman"/>
          <w:sz w:val="20"/>
          <w:szCs w:val="20"/>
        </w:rPr>
        <w:t xml:space="preserve"> En caso de que se haya resuelto una tarea</w:t>
      </w:r>
      <w:r w:rsidR="009E3292" w:rsidRPr="00E20EEC">
        <w:rPr>
          <w:rFonts w:ascii="Times New Roman" w:hAnsi="Times New Roman" w:cs="Times New Roman"/>
          <w:sz w:val="20"/>
          <w:szCs w:val="20"/>
        </w:rPr>
        <w:t xml:space="preserve"> en la plataforma</w:t>
      </w:r>
      <w:r w:rsidR="00621737" w:rsidRPr="00E20EEC">
        <w:rPr>
          <w:rFonts w:ascii="Times New Roman" w:hAnsi="Times New Roman" w:cs="Times New Roman"/>
          <w:sz w:val="20"/>
          <w:szCs w:val="20"/>
        </w:rPr>
        <w:t xml:space="preserve"> y no se </w:t>
      </w:r>
      <w:r w:rsidR="00621737" w:rsidRPr="00E20EEC">
        <w:rPr>
          <w:rFonts w:ascii="Times New Roman" w:hAnsi="Times New Roman" w:cs="Times New Roman"/>
          <w:sz w:val="20"/>
          <w:szCs w:val="20"/>
        </w:rPr>
        <w:lastRenderedPageBreak/>
        <w:t>entregue el proce</w:t>
      </w:r>
      <w:r w:rsidR="009E3292" w:rsidRPr="00E20EEC">
        <w:rPr>
          <w:rFonts w:ascii="Times New Roman" w:hAnsi="Times New Roman" w:cs="Times New Roman"/>
          <w:sz w:val="20"/>
          <w:szCs w:val="20"/>
        </w:rPr>
        <w:t>dimiento a mano correspondient</w:t>
      </w:r>
      <w:r w:rsidR="002D4788" w:rsidRPr="00E20EEC">
        <w:rPr>
          <w:rFonts w:ascii="Times New Roman" w:hAnsi="Times New Roman" w:cs="Times New Roman"/>
          <w:sz w:val="20"/>
          <w:szCs w:val="20"/>
        </w:rPr>
        <w:t>e, el alumno so</w:t>
      </w:r>
      <w:r w:rsidR="006024A4" w:rsidRPr="00E20EEC">
        <w:rPr>
          <w:rFonts w:ascii="Times New Roman" w:hAnsi="Times New Roman" w:cs="Times New Roman"/>
          <w:sz w:val="20"/>
          <w:szCs w:val="20"/>
        </w:rPr>
        <w:t>lo obtiene la mi</w:t>
      </w:r>
      <w:r w:rsidR="009E3292" w:rsidRPr="00E20EEC">
        <w:rPr>
          <w:rFonts w:ascii="Times New Roman" w:hAnsi="Times New Roman" w:cs="Times New Roman"/>
          <w:sz w:val="20"/>
          <w:szCs w:val="20"/>
        </w:rPr>
        <w:t>tad de los puntos as</w:t>
      </w:r>
      <w:r w:rsidR="002D4788" w:rsidRPr="00E20EEC">
        <w:rPr>
          <w:rFonts w:ascii="Times New Roman" w:hAnsi="Times New Roman" w:cs="Times New Roman"/>
          <w:sz w:val="20"/>
          <w:szCs w:val="20"/>
        </w:rPr>
        <w:t xml:space="preserve">ignados a la tarea. Este último requisito </w:t>
      </w:r>
      <w:r w:rsidR="009E3292" w:rsidRPr="00E20EEC">
        <w:rPr>
          <w:rFonts w:ascii="Times New Roman" w:hAnsi="Times New Roman" w:cs="Times New Roman"/>
          <w:sz w:val="20"/>
          <w:szCs w:val="20"/>
        </w:rPr>
        <w:t>garantiza dos cosas:</w:t>
      </w:r>
    </w:p>
    <w:p w14:paraId="26F00DE6" w14:textId="77777777" w:rsidR="002D4788" w:rsidRPr="00DB7B71" w:rsidRDefault="004D3BF1" w:rsidP="00E20EEC">
      <w:pPr>
        <w:pStyle w:val="Prrafodelista"/>
        <w:numPr>
          <w:ilvl w:val="1"/>
          <w:numId w:val="4"/>
        </w:numPr>
        <w:ind w:left="709" w:hanging="283"/>
        <w:jc w:val="both"/>
        <w:rPr>
          <w:rFonts w:ascii="Times New Roman" w:hAnsi="Times New Roman" w:cs="Times New Roman"/>
          <w:sz w:val="20"/>
          <w:szCs w:val="20"/>
        </w:rPr>
      </w:pPr>
      <w:r w:rsidRPr="00DB7B71">
        <w:rPr>
          <w:rFonts w:ascii="Times New Roman" w:hAnsi="Times New Roman" w:cs="Times New Roman"/>
          <w:sz w:val="20"/>
          <w:szCs w:val="20"/>
        </w:rPr>
        <w:t>q</w:t>
      </w:r>
      <w:r w:rsidR="009E3292" w:rsidRPr="00DB7B71">
        <w:rPr>
          <w:rFonts w:ascii="Times New Roman" w:hAnsi="Times New Roman" w:cs="Times New Roman"/>
          <w:sz w:val="20"/>
          <w:szCs w:val="20"/>
        </w:rPr>
        <w:t>ue el alumno resuelva</w:t>
      </w:r>
      <w:r w:rsidR="000C0EFB" w:rsidRPr="00DB7B71">
        <w:rPr>
          <w:rFonts w:ascii="Times New Roman" w:hAnsi="Times New Roman" w:cs="Times New Roman"/>
          <w:sz w:val="20"/>
          <w:szCs w:val="20"/>
        </w:rPr>
        <w:t xml:space="preserve"> de manera adecuada</w:t>
      </w:r>
      <w:r w:rsidR="009E3292" w:rsidRPr="00DB7B71">
        <w:rPr>
          <w:rFonts w:ascii="Times New Roman" w:hAnsi="Times New Roman" w:cs="Times New Roman"/>
          <w:sz w:val="20"/>
          <w:szCs w:val="20"/>
        </w:rPr>
        <w:t xml:space="preserve"> </w:t>
      </w:r>
      <w:r w:rsidR="007D30BA" w:rsidRPr="00DB7B71">
        <w:rPr>
          <w:rFonts w:ascii="Times New Roman" w:hAnsi="Times New Roman" w:cs="Times New Roman"/>
          <w:sz w:val="20"/>
          <w:szCs w:val="20"/>
        </w:rPr>
        <w:t xml:space="preserve">y </w:t>
      </w:r>
      <w:r w:rsidR="009E3292" w:rsidRPr="00DB7B71">
        <w:rPr>
          <w:rFonts w:ascii="Times New Roman" w:hAnsi="Times New Roman" w:cs="Times New Roman"/>
          <w:sz w:val="20"/>
          <w:szCs w:val="20"/>
        </w:rPr>
        <w:t>responsable</w:t>
      </w:r>
      <w:r w:rsidR="007D30BA" w:rsidRPr="00DB7B71">
        <w:rPr>
          <w:rFonts w:ascii="Times New Roman" w:hAnsi="Times New Roman" w:cs="Times New Roman"/>
          <w:sz w:val="20"/>
          <w:szCs w:val="20"/>
        </w:rPr>
        <w:t>mente</w:t>
      </w:r>
      <w:r w:rsidR="009E3292" w:rsidRPr="00DB7B71">
        <w:rPr>
          <w:rFonts w:ascii="Times New Roman" w:hAnsi="Times New Roman" w:cs="Times New Roman"/>
          <w:sz w:val="20"/>
          <w:szCs w:val="20"/>
        </w:rPr>
        <w:t xml:space="preserve"> </w:t>
      </w:r>
      <w:r w:rsidR="007D30BA" w:rsidRPr="00DB7B71">
        <w:rPr>
          <w:rFonts w:ascii="Times New Roman" w:hAnsi="Times New Roman" w:cs="Times New Roman"/>
          <w:sz w:val="20"/>
          <w:szCs w:val="20"/>
        </w:rPr>
        <w:t>el ejercicio o problema. La intención es evitar que el alumno introduzca sus respuestas al azar</w:t>
      </w:r>
      <w:r w:rsidR="002D4788" w:rsidRPr="00DB7B71">
        <w:rPr>
          <w:rFonts w:ascii="Times New Roman" w:hAnsi="Times New Roman" w:cs="Times New Roman"/>
          <w:sz w:val="20"/>
          <w:szCs w:val="20"/>
        </w:rPr>
        <w:t xml:space="preserve"> y que de manera fortuita obtenga un resultado correcto</w:t>
      </w:r>
      <w:r w:rsidR="007D30BA" w:rsidRPr="00DB7B71">
        <w:rPr>
          <w:rFonts w:ascii="Times New Roman" w:hAnsi="Times New Roman" w:cs="Times New Roman"/>
          <w:sz w:val="20"/>
          <w:szCs w:val="20"/>
        </w:rPr>
        <w:t>.</w:t>
      </w:r>
    </w:p>
    <w:p w14:paraId="6251E680" w14:textId="77777777" w:rsidR="002D4788" w:rsidRPr="00DB7B71" w:rsidRDefault="307AA2DF" w:rsidP="00E20EEC">
      <w:pPr>
        <w:pStyle w:val="Prrafodelista"/>
        <w:numPr>
          <w:ilvl w:val="1"/>
          <w:numId w:val="4"/>
        </w:numPr>
        <w:spacing w:after="0"/>
        <w:ind w:left="709" w:hanging="283"/>
        <w:jc w:val="both"/>
        <w:rPr>
          <w:rFonts w:ascii="Times New Roman" w:hAnsi="Times New Roman" w:cs="Times New Roman"/>
          <w:sz w:val="20"/>
          <w:szCs w:val="20"/>
        </w:rPr>
      </w:pPr>
      <w:r w:rsidRPr="307AA2DF">
        <w:rPr>
          <w:rFonts w:ascii="Times New Roman" w:hAnsi="Times New Roman" w:cs="Times New Roman"/>
          <w:sz w:val="20"/>
          <w:szCs w:val="20"/>
        </w:rPr>
        <w:t>que el alumno cuente con la seguridad de que se le hará válido el puntaje asignado al ejercicio o problema resuelto correctamente, en dado caso que la plataforma no la reconozca como respuesta correcta, ya sea por un error de sintaxis o por alguna otra razón que no estuviera bajo control del alumno.</w:t>
      </w:r>
    </w:p>
    <w:p w14:paraId="6543C979" w14:textId="3E5ECE45" w:rsidR="307AA2DF" w:rsidRDefault="307AA2DF" w:rsidP="307AA2DF">
      <w:pPr>
        <w:spacing w:after="0"/>
        <w:ind w:firstLine="708"/>
        <w:jc w:val="both"/>
        <w:rPr>
          <w:rFonts w:ascii="Times New Roman" w:hAnsi="Times New Roman" w:cs="Times New Roman"/>
          <w:sz w:val="20"/>
          <w:szCs w:val="20"/>
        </w:rPr>
      </w:pPr>
    </w:p>
    <w:p w14:paraId="7B04B44F" w14:textId="77777777" w:rsidR="00F415C0" w:rsidRPr="00E20EEC"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Otra razón importante por la cual se solicita este procedimiento a mano es debido a que en los cursos donde se implementa esta estrategia se tienen alumnos que cursan el primer año de su carrera y de alguna forma, el profesor tiene que verificar el procedimiento que llevan a cabo para obtener la respuesta que introducen en la plataforma. Esto también le permite al profesor detectar posibles errores cometidos por el alumno, en dado caso que los hubiere, y corregirles de manera oportuna. Quizás en cursos de semestres más avanzados esta fase ya no sea necesaria debido a que se considera que el alumno ya es más consciente y responsable de su aprendizaje.</w:t>
      </w:r>
    </w:p>
    <w:p w14:paraId="4F458D66" w14:textId="1A96C808" w:rsidR="307AA2DF" w:rsidRDefault="307AA2DF" w:rsidP="307AA2DF">
      <w:pPr>
        <w:spacing w:after="0"/>
        <w:ind w:firstLine="708"/>
        <w:jc w:val="both"/>
        <w:rPr>
          <w:rFonts w:ascii="Times New Roman" w:hAnsi="Times New Roman" w:cs="Times New Roman"/>
          <w:sz w:val="20"/>
          <w:szCs w:val="20"/>
        </w:rPr>
      </w:pPr>
    </w:p>
    <w:p w14:paraId="7E86258B" w14:textId="77777777" w:rsidR="00343586" w:rsidRPr="00E20EEC" w:rsidRDefault="00F415C0" w:rsidP="00E20EEC">
      <w:pPr>
        <w:spacing w:after="0"/>
        <w:jc w:val="both"/>
        <w:rPr>
          <w:rFonts w:ascii="Times New Roman" w:hAnsi="Times New Roman" w:cs="Times New Roman"/>
          <w:sz w:val="20"/>
          <w:szCs w:val="20"/>
        </w:rPr>
      </w:pPr>
      <w:r w:rsidRPr="00E20EEC">
        <w:rPr>
          <w:rFonts w:ascii="Times New Roman" w:hAnsi="Times New Roman" w:cs="Times New Roman"/>
          <w:i/>
          <w:sz w:val="20"/>
          <w:szCs w:val="20"/>
        </w:rPr>
        <w:t>F</w:t>
      </w:r>
      <w:r w:rsidR="00E20EEC" w:rsidRPr="00E20EEC">
        <w:rPr>
          <w:rFonts w:ascii="Times New Roman" w:hAnsi="Times New Roman" w:cs="Times New Roman"/>
          <w:i/>
          <w:sz w:val="20"/>
          <w:szCs w:val="20"/>
        </w:rPr>
        <w:t>ase</w:t>
      </w:r>
      <w:r w:rsidR="0003088D" w:rsidRPr="00E20EEC">
        <w:rPr>
          <w:rFonts w:ascii="Times New Roman" w:hAnsi="Times New Roman" w:cs="Times New Roman"/>
          <w:i/>
          <w:sz w:val="20"/>
          <w:szCs w:val="20"/>
        </w:rPr>
        <w:t xml:space="preserve"> 3. </w:t>
      </w:r>
      <w:r w:rsidR="004A3044" w:rsidRPr="00E20EEC">
        <w:rPr>
          <w:rFonts w:ascii="Times New Roman" w:hAnsi="Times New Roman" w:cs="Times New Roman"/>
          <w:i/>
          <w:sz w:val="20"/>
          <w:szCs w:val="20"/>
        </w:rPr>
        <w:t>Metacognición</w:t>
      </w:r>
      <w:r w:rsidR="00343586" w:rsidRPr="00E20EEC">
        <w:rPr>
          <w:rFonts w:ascii="Times New Roman" w:hAnsi="Times New Roman" w:cs="Times New Roman"/>
          <w:i/>
          <w:sz w:val="20"/>
          <w:szCs w:val="20"/>
        </w:rPr>
        <w:t>.</w:t>
      </w:r>
      <w:r w:rsidR="00343586" w:rsidRPr="00E20EEC">
        <w:rPr>
          <w:rFonts w:ascii="Times New Roman" w:hAnsi="Times New Roman" w:cs="Times New Roman"/>
          <w:sz w:val="20"/>
          <w:szCs w:val="20"/>
        </w:rPr>
        <w:t xml:space="preserve"> </w:t>
      </w:r>
      <w:r w:rsidR="00A13F31" w:rsidRPr="00E20EEC">
        <w:rPr>
          <w:rFonts w:ascii="Times New Roman" w:hAnsi="Times New Roman" w:cs="Times New Roman"/>
          <w:sz w:val="20"/>
          <w:szCs w:val="20"/>
        </w:rPr>
        <w:t>Al finalizar el curso, e</w:t>
      </w:r>
      <w:r w:rsidR="004D3BF1" w:rsidRPr="00E20EEC">
        <w:rPr>
          <w:rFonts w:ascii="Times New Roman" w:hAnsi="Times New Roman" w:cs="Times New Roman"/>
          <w:sz w:val="20"/>
          <w:szCs w:val="20"/>
        </w:rPr>
        <w:t>l alumno debe e</w:t>
      </w:r>
      <w:r w:rsidR="00343586" w:rsidRPr="00E20EEC">
        <w:rPr>
          <w:rFonts w:ascii="Times New Roman" w:hAnsi="Times New Roman" w:cs="Times New Roman"/>
          <w:sz w:val="20"/>
          <w:szCs w:val="20"/>
        </w:rPr>
        <w:t>scrib</w:t>
      </w:r>
      <w:r w:rsidR="004D3BF1" w:rsidRPr="00E20EEC">
        <w:rPr>
          <w:rFonts w:ascii="Times New Roman" w:hAnsi="Times New Roman" w:cs="Times New Roman"/>
          <w:sz w:val="20"/>
          <w:szCs w:val="20"/>
        </w:rPr>
        <w:t>ir</w:t>
      </w:r>
      <w:r w:rsidR="00A13F31" w:rsidRPr="00E20EEC">
        <w:rPr>
          <w:rFonts w:ascii="Times New Roman" w:hAnsi="Times New Roman" w:cs="Times New Roman"/>
          <w:sz w:val="20"/>
          <w:szCs w:val="20"/>
        </w:rPr>
        <w:t xml:space="preserve"> </w:t>
      </w:r>
      <w:r w:rsidR="004D3B8D" w:rsidRPr="00E20EEC">
        <w:rPr>
          <w:rFonts w:ascii="Times New Roman" w:hAnsi="Times New Roman" w:cs="Times New Roman"/>
          <w:sz w:val="20"/>
          <w:szCs w:val="20"/>
        </w:rPr>
        <w:t xml:space="preserve">una breve reflexión sobre su </w:t>
      </w:r>
      <w:r w:rsidR="00343586" w:rsidRPr="00E20EEC">
        <w:rPr>
          <w:rFonts w:ascii="Times New Roman" w:hAnsi="Times New Roman" w:cs="Times New Roman"/>
          <w:sz w:val="20"/>
          <w:szCs w:val="20"/>
        </w:rPr>
        <w:t>experiencia de aprendizaje</w:t>
      </w:r>
      <w:r w:rsidR="004D3B8D" w:rsidRPr="00E20EEC">
        <w:rPr>
          <w:rFonts w:ascii="Times New Roman" w:hAnsi="Times New Roman" w:cs="Times New Roman"/>
          <w:sz w:val="20"/>
          <w:szCs w:val="20"/>
        </w:rPr>
        <w:t xml:space="preserve"> </w:t>
      </w:r>
      <w:r w:rsidR="00A13F31" w:rsidRPr="00E20EEC">
        <w:rPr>
          <w:rFonts w:ascii="Times New Roman" w:hAnsi="Times New Roman" w:cs="Times New Roman"/>
          <w:sz w:val="20"/>
          <w:szCs w:val="20"/>
        </w:rPr>
        <w:t xml:space="preserve">durante el curso y </w:t>
      </w:r>
      <w:r w:rsidR="00B50697" w:rsidRPr="00E20EEC">
        <w:rPr>
          <w:rFonts w:ascii="Times New Roman" w:hAnsi="Times New Roman" w:cs="Times New Roman"/>
          <w:sz w:val="20"/>
          <w:szCs w:val="20"/>
        </w:rPr>
        <w:t xml:space="preserve">sobre </w:t>
      </w:r>
      <w:r w:rsidR="00B322C3" w:rsidRPr="00E20EEC">
        <w:rPr>
          <w:rFonts w:ascii="Times New Roman" w:hAnsi="Times New Roman" w:cs="Times New Roman"/>
          <w:sz w:val="20"/>
          <w:szCs w:val="20"/>
        </w:rPr>
        <w:t xml:space="preserve">el uso de la plataforma </w:t>
      </w:r>
      <w:r w:rsidR="004A401E" w:rsidRPr="00E20EEC">
        <w:rPr>
          <w:rFonts w:ascii="Times New Roman" w:hAnsi="Times New Roman" w:cs="Times New Roman"/>
          <w:sz w:val="20"/>
          <w:szCs w:val="20"/>
        </w:rPr>
        <w:t>WeBWorK</w:t>
      </w:r>
      <w:r w:rsidR="00343586" w:rsidRPr="00E20EEC">
        <w:rPr>
          <w:rFonts w:ascii="Times New Roman" w:hAnsi="Times New Roman" w:cs="Times New Roman"/>
          <w:sz w:val="20"/>
          <w:szCs w:val="20"/>
        </w:rPr>
        <w:t xml:space="preserve"> respondiendo las siguientes preguntas:</w:t>
      </w:r>
    </w:p>
    <w:p w14:paraId="7B5B4698" w14:textId="77777777" w:rsidR="007D30BA" w:rsidRPr="00DB7B71" w:rsidRDefault="00343586" w:rsidP="00E20EEC">
      <w:pPr>
        <w:pStyle w:val="Prrafodelista"/>
        <w:numPr>
          <w:ilvl w:val="1"/>
          <w:numId w:val="12"/>
        </w:numPr>
        <w:ind w:left="567" w:hanging="283"/>
        <w:jc w:val="both"/>
        <w:rPr>
          <w:rFonts w:ascii="Times New Roman" w:hAnsi="Times New Roman" w:cs="Times New Roman"/>
          <w:sz w:val="20"/>
          <w:szCs w:val="20"/>
        </w:rPr>
      </w:pPr>
      <w:r w:rsidRPr="00DB7B71">
        <w:rPr>
          <w:rFonts w:ascii="Times New Roman" w:hAnsi="Times New Roman" w:cs="Times New Roman"/>
          <w:sz w:val="20"/>
          <w:szCs w:val="20"/>
        </w:rPr>
        <w:t>¿cuál considera que fue la actividad más significativa para su aprendizaje y por qué?</w:t>
      </w:r>
    </w:p>
    <w:p w14:paraId="77B03438" w14:textId="77777777" w:rsidR="007D30BA" w:rsidRPr="00DB7B71" w:rsidRDefault="00343586" w:rsidP="00E20EEC">
      <w:pPr>
        <w:pStyle w:val="Prrafodelista"/>
        <w:numPr>
          <w:ilvl w:val="1"/>
          <w:numId w:val="12"/>
        </w:numPr>
        <w:ind w:left="567" w:hanging="283"/>
        <w:jc w:val="both"/>
        <w:rPr>
          <w:rFonts w:ascii="Times New Roman" w:hAnsi="Times New Roman" w:cs="Times New Roman"/>
          <w:sz w:val="20"/>
          <w:szCs w:val="20"/>
        </w:rPr>
      </w:pPr>
      <w:r w:rsidRPr="00DB7B71">
        <w:rPr>
          <w:rFonts w:ascii="Times New Roman" w:hAnsi="Times New Roman" w:cs="Times New Roman"/>
          <w:sz w:val="20"/>
          <w:szCs w:val="20"/>
        </w:rPr>
        <w:t>¿cuál fue el principal reto académico que se le presentó y cómo lo solucionó?</w:t>
      </w:r>
    </w:p>
    <w:p w14:paraId="3DD0440D" w14:textId="77777777" w:rsidR="00F415C0" w:rsidRPr="00DB7B71" w:rsidRDefault="307AA2DF" w:rsidP="00E20EEC">
      <w:pPr>
        <w:pStyle w:val="Prrafodelista"/>
        <w:numPr>
          <w:ilvl w:val="1"/>
          <w:numId w:val="12"/>
        </w:numPr>
        <w:spacing w:after="0"/>
        <w:ind w:left="567" w:hanging="283"/>
        <w:jc w:val="both"/>
        <w:rPr>
          <w:rFonts w:ascii="Times New Roman" w:hAnsi="Times New Roman" w:cs="Times New Roman"/>
          <w:sz w:val="20"/>
          <w:szCs w:val="20"/>
        </w:rPr>
      </w:pPr>
      <w:r w:rsidRPr="307AA2DF">
        <w:rPr>
          <w:rFonts w:ascii="Times New Roman" w:hAnsi="Times New Roman" w:cs="Times New Roman"/>
          <w:sz w:val="20"/>
          <w:szCs w:val="20"/>
        </w:rPr>
        <w:t>¿cuál fue el principal reto que se le presentó en cuanto al uso de la plataforma WeBWorK y cómo lo solucionó?</w:t>
      </w:r>
    </w:p>
    <w:p w14:paraId="117767D3" w14:textId="1177BCD8" w:rsidR="307AA2DF" w:rsidRDefault="307AA2DF" w:rsidP="307AA2DF">
      <w:pPr>
        <w:spacing w:after="0"/>
        <w:ind w:firstLine="709"/>
        <w:jc w:val="both"/>
        <w:rPr>
          <w:rFonts w:ascii="Times New Roman" w:hAnsi="Times New Roman" w:cs="Times New Roman"/>
          <w:sz w:val="20"/>
          <w:szCs w:val="20"/>
        </w:rPr>
      </w:pPr>
    </w:p>
    <w:p w14:paraId="79CF7C5D" w14:textId="77777777" w:rsidR="004A3044" w:rsidRPr="00E20EEC"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 xml:space="preserve">En esta última fase, como parte del aprendizaje autónomo y reflexivo que se pretende desarrollar, lo que se busca es promover en el alumno una reflexión sobre el compromiso y cumplimiento que desarrolló a lo largo del curso (CD, CI o CDI), lo cual, al mismo tiempo, le permitirá tomar conciencia y control sobre </w:t>
      </w:r>
      <w:r w:rsidRPr="307AA2DF">
        <w:rPr>
          <w:rFonts w:ascii="Times New Roman" w:hAnsi="Times New Roman" w:cs="Times New Roman"/>
          <w:sz w:val="20"/>
          <w:szCs w:val="20"/>
        </w:rPr>
        <w:lastRenderedPageBreak/>
        <w:t>su proceso de aprendizaje. Esto le ayudará a determinar el estado actual de su aprendizaje. Esta reflexión se escribe con la ayuda de un procesador de texto digital y formará parte del portafolio de evidencias de cada alumno.</w:t>
      </w:r>
    </w:p>
    <w:p w14:paraId="5DAA72BC" w14:textId="3D35F097" w:rsidR="307AA2DF" w:rsidRDefault="307AA2DF" w:rsidP="307AA2DF">
      <w:pPr>
        <w:spacing w:after="0"/>
        <w:jc w:val="both"/>
        <w:rPr>
          <w:rFonts w:ascii="Times New Roman" w:hAnsi="Times New Roman" w:cs="Times New Roman"/>
          <w:sz w:val="20"/>
          <w:szCs w:val="20"/>
        </w:rPr>
      </w:pPr>
    </w:p>
    <w:p w14:paraId="27E2ED3A" w14:textId="77777777" w:rsidR="0039319F" w:rsidRPr="00E20EEC" w:rsidRDefault="00C07602" w:rsidP="00E20EEC">
      <w:pPr>
        <w:spacing w:after="0"/>
        <w:jc w:val="both"/>
        <w:rPr>
          <w:rFonts w:ascii="Times New Roman" w:hAnsi="Times New Roman" w:cs="Times New Roman"/>
          <w:sz w:val="20"/>
          <w:szCs w:val="20"/>
        </w:rPr>
      </w:pPr>
      <w:r w:rsidRPr="00E20EEC">
        <w:rPr>
          <w:rFonts w:ascii="Times New Roman" w:hAnsi="Times New Roman" w:cs="Times New Roman"/>
          <w:sz w:val="20"/>
          <w:szCs w:val="20"/>
        </w:rPr>
        <w:t xml:space="preserve">Es preciso </w:t>
      </w:r>
      <w:r w:rsidR="00BF46FD" w:rsidRPr="00E20EEC">
        <w:rPr>
          <w:rFonts w:ascii="Times New Roman" w:hAnsi="Times New Roman" w:cs="Times New Roman"/>
          <w:sz w:val="20"/>
          <w:szCs w:val="20"/>
        </w:rPr>
        <w:t>señala</w:t>
      </w:r>
      <w:r w:rsidRPr="00E20EEC">
        <w:rPr>
          <w:rFonts w:ascii="Times New Roman" w:hAnsi="Times New Roman" w:cs="Times New Roman"/>
          <w:sz w:val="20"/>
          <w:szCs w:val="20"/>
        </w:rPr>
        <w:t>r</w:t>
      </w:r>
      <w:r w:rsidR="00F8518E" w:rsidRPr="00E20EEC">
        <w:rPr>
          <w:rFonts w:ascii="Times New Roman" w:hAnsi="Times New Roman" w:cs="Times New Roman"/>
          <w:sz w:val="20"/>
          <w:szCs w:val="20"/>
        </w:rPr>
        <w:t xml:space="preserve"> que</w:t>
      </w:r>
      <w:r w:rsidRPr="00E20EEC">
        <w:rPr>
          <w:rFonts w:ascii="Times New Roman" w:hAnsi="Times New Roman" w:cs="Times New Roman"/>
          <w:sz w:val="20"/>
          <w:szCs w:val="20"/>
        </w:rPr>
        <w:t xml:space="preserve"> para que</w:t>
      </w:r>
      <w:r w:rsidR="00F8518E" w:rsidRPr="00E20EEC">
        <w:rPr>
          <w:rFonts w:ascii="Times New Roman" w:hAnsi="Times New Roman" w:cs="Times New Roman"/>
          <w:sz w:val="20"/>
          <w:szCs w:val="20"/>
        </w:rPr>
        <w:t xml:space="preserve"> el alumno pudier</w:t>
      </w:r>
      <w:r w:rsidR="00550A66" w:rsidRPr="00E20EEC">
        <w:rPr>
          <w:rFonts w:ascii="Times New Roman" w:hAnsi="Times New Roman" w:cs="Times New Roman"/>
          <w:sz w:val="20"/>
          <w:szCs w:val="20"/>
        </w:rPr>
        <w:t>a llevar a cabo</w:t>
      </w:r>
      <w:r w:rsidR="00F8518E" w:rsidRPr="00E20EEC">
        <w:rPr>
          <w:rFonts w:ascii="Times New Roman" w:hAnsi="Times New Roman" w:cs="Times New Roman"/>
          <w:sz w:val="20"/>
          <w:szCs w:val="20"/>
        </w:rPr>
        <w:t xml:space="preserve"> la</w:t>
      </w:r>
      <w:r w:rsidR="004A3044" w:rsidRPr="00E20EEC">
        <w:rPr>
          <w:rFonts w:ascii="Times New Roman" w:hAnsi="Times New Roman" w:cs="Times New Roman"/>
          <w:sz w:val="20"/>
          <w:szCs w:val="20"/>
        </w:rPr>
        <w:t xml:space="preserve"> fase</w:t>
      </w:r>
      <w:r w:rsidR="001D0C15" w:rsidRPr="00E20EEC">
        <w:rPr>
          <w:rFonts w:ascii="Times New Roman" w:hAnsi="Times New Roman" w:cs="Times New Roman"/>
          <w:sz w:val="20"/>
          <w:szCs w:val="20"/>
        </w:rPr>
        <w:t xml:space="preserve"> 1</w:t>
      </w:r>
      <w:r w:rsidR="009B325B" w:rsidRPr="00E20EEC">
        <w:rPr>
          <w:rFonts w:ascii="Times New Roman" w:hAnsi="Times New Roman" w:cs="Times New Roman"/>
          <w:sz w:val="20"/>
          <w:szCs w:val="20"/>
        </w:rPr>
        <w:t xml:space="preserve"> </w:t>
      </w:r>
      <w:r w:rsidR="001D0C15" w:rsidRPr="00E20EEC">
        <w:rPr>
          <w:rFonts w:ascii="Times New Roman" w:hAnsi="Times New Roman" w:cs="Times New Roman"/>
          <w:sz w:val="20"/>
          <w:szCs w:val="20"/>
        </w:rPr>
        <w:t xml:space="preserve">se </w:t>
      </w:r>
      <w:r w:rsidR="009B325B" w:rsidRPr="00E20EEC">
        <w:rPr>
          <w:rFonts w:ascii="Times New Roman" w:hAnsi="Times New Roman" w:cs="Times New Roman"/>
          <w:sz w:val="20"/>
          <w:szCs w:val="20"/>
        </w:rPr>
        <w:t>efectuó lo siguiente</w:t>
      </w:r>
      <w:r w:rsidR="009306A1" w:rsidRPr="00E20EEC">
        <w:rPr>
          <w:rFonts w:ascii="Times New Roman" w:hAnsi="Times New Roman" w:cs="Times New Roman"/>
          <w:sz w:val="20"/>
          <w:szCs w:val="20"/>
        </w:rPr>
        <w:t xml:space="preserve">: </w:t>
      </w:r>
    </w:p>
    <w:p w14:paraId="47B3A435" w14:textId="77777777" w:rsidR="00F837A2" w:rsidRPr="00DB7B71" w:rsidRDefault="001D0C15" w:rsidP="00E20EEC">
      <w:pPr>
        <w:pStyle w:val="Prrafodelista"/>
        <w:numPr>
          <w:ilvl w:val="0"/>
          <w:numId w:val="14"/>
        </w:numPr>
        <w:spacing w:after="0"/>
        <w:ind w:left="567" w:hanging="283"/>
        <w:jc w:val="both"/>
        <w:rPr>
          <w:rFonts w:ascii="Times New Roman" w:hAnsi="Times New Roman" w:cs="Times New Roman"/>
          <w:sz w:val="20"/>
          <w:szCs w:val="20"/>
        </w:rPr>
      </w:pPr>
      <w:r w:rsidRPr="00DB7B71">
        <w:rPr>
          <w:rFonts w:ascii="Times New Roman" w:hAnsi="Times New Roman" w:cs="Times New Roman"/>
          <w:sz w:val="20"/>
          <w:szCs w:val="20"/>
        </w:rPr>
        <w:t>Se p</w:t>
      </w:r>
      <w:r w:rsidR="00550A66" w:rsidRPr="00DB7B71">
        <w:rPr>
          <w:rFonts w:ascii="Times New Roman" w:hAnsi="Times New Roman" w:cs="Times New Roman"/>
          <w:sz w:val="20"/>
          <w:szCs w:val="20"/>
        </w:rPr>
        <w:t>roporcionó a los alumnos l</w:t>
      </w:r>
      <w:r w:rsidR="00F837A2" w:rsidRPr="00DB7B71">
        <w:rPr>
          <w:rFonts w:ascii="Times New Roman" w:hAnsi="Times New Roman" w:cs="Times New Roman"/>
          <w:sz w:val="20"/>
          <w:szCs w:val="20"/>
        </w:rPr>
        <w:t>a liga de acce</w:t>
      </w:r>
      <w:r w:rsidR="00283A90" w:rsidRPr="00DB7B71">
        <w:rPr>
          <w:rFonts w:ascii="Times New Roman" w:hAnsi="Times New Roman" w:cs="Times New Roman"/>
          <w:sz w:val="20"/>
          <w:szCs w:val="20"/>
        </w:rPr>
        <w:t>so a la</w:t>
      </w:r>
      <w:r w:rsidR="00AA7E8C" w:rsidRPr="00DB7B71">
        <w:rPr>
          <w:rFonts w:ascii="Times New Roman" w:hAnsi="Times New Roman" w:cs="Times New Roman"/>
          <w:sz w:val="20"/>
          <w:szCs w:val="20"/>
        </w:rPr>
        <w:t xml:space="preserve"> plataforma </w:t>
      </w:r>
      <w:r w:rsidR="004A401E">
        <w:rPr>
          <w:rFonts w:ascii="Times New Roman" w:hAnsi="Times New Roman" w:cs="Times New Roman"/>
          <w:sz w:val="20"/>
          <w:szCs w:val="20"/>
        </w:rPr>
        <w:t>WeBWorK</w:t>
      </w:r>
      <w:r w:rsidR="00F837A2" w:rsidRPr="00DB7B71">
        <w:rPr>
          <w:rFonts w:ascii="Times New Roman" w:hAnsi="Times New Roman" w:cs="Times New Roman"/>
          <w:sz w:val="20"/>
          <w:szCs w:val="20"/>
        </w:rPr>
        <w:t xml:space="preserve"> a</w:t>
      </w:r>
      <w:r w:rsidR="008B5A33" w:rsidRPr="00DB7B71">
        <w:rPr>
          <w:rFonts w:ascii="Times New Roman" w:hAnsi="Times New Roman" w:cs="Times New Roman"/>
          <w:sz w:val="20"/>
          <w:szCs w:val="20"/>
        </w:rPr>
        <w:t xml:space="preserve"> travé</w:t>
      </w:r>
      <w:r w:rsidR="00AA776A" w:rsidRPr="00DB7B71">
        <w:rPr>
          <w:rFonts w:ascii="Times New Roman" w:hAnsi="Times New Roman" w:cs="Times New Roman"/>
          <w:sz w:val="20"/>
          <w:szCs w:val="20"/>
        </w:rPr>
        <w:t xml:space="preserve">s </w:t>
      </w:r>
      <w:r w:rsidR="00B322C3">
        <w:rPr>
          <w:rFonts w:ascii="Times New Roman" w:hAnsi="Times New Roman" w:cs="Times New Roman"/>
          <w:sz w:val="20"/>
          <w:szCs w:val="20"/>
        </w:rPr>
        <w:t>de la plataforma institucional UADY Virtual en la cual el alumno puede acceder a materiales didácticos de los cursos correspondientes de CD, CI o CDI.</w:t>
      </w:r>
    </w:p>
    <w:p w14:paraId="51AF72CC" w14:textId="77777777" w:rsidR="004E6183" w:rsidRPr="00DB7B71" w:rsidRDefault="307AA2DF" w:rsidP="00E20EEC">
      <w:pPr>
        <w:pStyle w:val="Prrafodelista"/>
        <w:numPr>
          <w:ilvl w:val="0"/>
          <w:numId w:val="14"/>
        </w:numPr>
        <w:spacing w:after="0"/>
        <w:ind w:left="567" w:hanging="283"/>
        <w:jc w:val="both"/>
        <w:rPr>
          <w:rFonts w:ascii="Times New Roman" w:hAnsi="Times New Roman" w:cs="Times New Roman"/>
          <w:sz w:val="20"/>
          <w:szCs w:val="20"/>
        </w:rPr>
      </w:pPr>
      <w:r w:rsidRPr="307AA2DF">
        <w:rPr>
          <w:rFonts w:ascii="Times New Roman" w:hAnsi="Times New Roman" w:cs="Times New Roman"/>
          <w:sz w:val="20"/>
          <w:szCs w:val="20"/>
        </w:rPr>
        <w:t>Se proporcionó un usuario y contraseña a cada alumno para que tuviera acceso al conjunto de tareas virtuales y que las pudiera llevar a cabo en sus horas no presenciales.</w:t>
      </w:r>
    </w:p>
    <w:p w14:paraId="09A41D2C" w14:textId="77B2A7D7" w:rsidR="307AA2DF" w:rsidRDefault="307AA2DF" w:rsidP="307AA2DF">
      <w:pPr>
        <w:spacing w:after="0"/>
        <w:ind w:firstLine="567"/>
        <w:jc w:val="both"/>
        <w:rPr>
          <w:rFonts w:ascii="Times New Roman" w:hAnsi="Times New Roman" w:cs="Times New Roman"/>
          <w:sz w:val="20"/>
          <w:szCs w:val="20"/>
        </w:rPr>
      </w:pPr>
    </w:p>
    <w:p w14:paraId="52D3EB61" w14:textId="77777777" w:rsidR="00BA4E4E" w:rsidRPr="00DB7B71"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 xml:space="preserve">Cabe destacar que también se elaboró y proporcionó un documento a los alumnos donde se dan los detalles de los lineamientos de entrega del portafolio de evidencias y una lista de instrucciones básicas para realizar las tareas virtuales en la plataforma WeBWorK (ver Anexo B). </w:t>
      </w:r>
    </w:p>
    <w:p w14:paraId="55133C65" w14:textId="170FFDEB" w:rsidR="00E20EEC" w:rsidRDefault="002607E3" w:rsidP="0050417A">
      <w:pPr>
        <w:spacing w:after="0"/>
        <w:jc w:val="both"/>
        <w:rPr>
          <w:rFonts w:ascii="Times New Roman" w:hAnsi="Times New Roman" w:cs="Times New Roman"/>
          <w:sz w:val="20"/>
          <w:szCs w:val="20"/>
        </w:rPr>
      </w:pPr>
      <w:r w:rsidRPr="00DB7B71">
        <w:rPr>
          <w:rFonts w:ascii="Times New Roman" w:hAnsi="Times New Roman" w:cs="Times New Roman"/>
          <w:sz w:val="20"/>
          <w:szCs w:val="20"/>
        </w:rPr>
        <w:lastRenderedPageBreak/>
        <w:t xml:space="preserve">Finalmente, </w:t>
      </w:r>
      <w:r w:rsidR="00AA3F93" w:rsidRPr="00DB7B71">
        <w:rPr>
          <w:rFonts w:ascii="Times New Roman" w:hAnsi="Times New Roman" w:cs="Times New Roman"/>
          <w:sz w:val="20"/>
          <w:szCs w:val="20"/>
        </w:rPr>
        <w:t>cada</w:t>
      </w:r>
      <w:r w:rsidR="00A249CC" w:rsidRPr="00DB7B71">
        <w:rPr>
          <w:rFonts w:ascii="Times New Roman" w:hAnsi="Times New Roman" w:cs="Times New Roman"/>
          <w:sz w:val="20"/>
          <w:szCs w:val="20"/>
        </w:rPr>
        <w:t xml:space="preserve"> profesor seleccionó</w:t>
      </w:r>
      <w:r w:rsidR="00101F05" w:rsidRPr="00DB7B71">
        <w:rPr>
          <w:rFonts w:ascii="Times New Roman" w:hAnsi="Times New Roman" w:cs="Times New Roman"/>
          <w:sz w:val="20"/>
          <w:szCs w:val="20"/>
        </w:rPr>
        <w:t xml:space="preserve"> l</w:t>
      </w:r>
      <w:r w:rsidR="00AA776A" w:rsidRPr="00DB7B71">
        <w:rPr>
          <w:rFonts w:ascii="Times New Roman" w:hAnsi="Times New Roman" w:cs="Times New Roman"/>
          <w:sz w:val="20"/>
          <w:szCs w:val="20"/>
        </w:rPr>
        <w:t>os temas</w:t>
      </w:r>
      <w:r w:rsidR="00A249CC" w:rsidRPr="00DB7B71">
        <w:rPr>
          <w:rFonts w:ascii="Times New Roman" w:hAnsi="Times New Roman" w:cs="Times New Roman"/>
          <w:sz w:val="20"/>
          <w:szCs w:val="20"/>
        </w:rPr>
        <w:t xml:space="preserve"> a evaluar de la asignatura correspondiente</w:t>
      </w:r>
      <w:r w:rsidR="00101F05" w:rsidRPr="00DB7B71">
        <w:rPr>
          <w:rFonts w:ascii="Times New Roman" w:hAnsi="Times New Roman" w:cs="Times New Roman"/>
          <w:sz w:val="20"/>
          <w:szCs w:val="20"/>
        </w:rPr>
        <w:t xml:space="preserve"> </w:t>
      </w:r>
      <w:r w:rsidR="00C07602" w:rsidRPr="00DB7B71">
        <w:rPr>
          <w:rFonts w:ascii="Times New Roman" w:hAnsi="Times New Roman" w:cs="Times New Roman"/>
          <w:sz w:val="20"/>
          <w:szCs w:val="20"/>
        </w:rPr>
        <w:t>(</w:t>
      </w:r>
      <w:r w:rsidR="00BA4E4E" w:rsidRPr="00DB7B71">
        <w:rPr>
          <w:rFonts w:ascii="Times New Roman" w:hAnsi="Times New Roman" w:cs="Times New Roman"/>
          <w:sz w:val="20"/>
          <w:szCs w:val="20"/>
        </w:rPr>
        <w:t>CD, CI o</w:t>
      </w:r>
      <w:r w:rsidR="00C07602" w:rsidRPr="00DB7B71">
        <w:rPr>
          <w:rFonts w:ascii="Times New Roman" w:hAnsi="Times New Roman" w:cs="Times New Roman"/>
          <w:sz w:val="20"/>
          <w:szCs w:val="20"/>
        </w:rPr>
        <w:t xml:space="preserve"> CDI) </w:t>
      </w:r>
      <w:r w:rsidR="00A249CC" w:rsidRPr="00DB7B71">
        <w:rPr>
          <w:rFonts w:ascii="Times New Roman" w:hAnsi="Times New Roman" w:cs="Times New Roman"/>
          <w:sz w:val="20"/>
          <w:szCs w:val="20"/>
        </w:rPr>
        <w:t xml:space="preserve">y posteriormente </w:t>
      </w:r>
      <w:r w:rsidR="00101F05" w:rsidRPr="00DB7B71">
        <w:rPr>
          <w:rFonts w:ascii="Times New Roman" w:hAnsi="Times New Roman" w:cs="Times New Roman"/>
          <w:sz w:val="20"/>
          <w:szCs w:val="20"/>
        </w:rPr>
        <w:t>pro</w:t>
      </w:r>
      <w:r w:rsidR="004A3044" w:rsidRPr="00DB7B71">
        <w:rPr>
          <w:rFonts w:ascii="Times New Roman" w:hAnsi="Times New Roman" w:cs="Times New Roman"/>
          <w:sz w:val="20"/>
          <w:szCs w:val="20"/>
        </w:rPr>
        <w:t xml:space="preserve">cedió a elegir en la plataforma </w:t>
      </w:r>
      <w:r w:rsidR="004A401E">
        <w:rPr>
          <w:rFonts w:ascii="Times New Roman" w:hAnsi="Times New Roman" w:cs="Times New Roman"/>
          <w:sz w:val="20"/>
          <w:szCs w:val="20"/>
        </w:rPr>
        <w:t>WeBWorK</w:t>
      </w:r>
      <w:r w:rsidR="00101F05" w:rsidRPr="00DB7B71">
        <w:rPr>
          <w:rFonts w:ascii="Times New Roman" w:hAnsi="Times New Roman" w:cs="Times New Roman"/>
          <w:sz w:val="20"/>
          <w:szCs w:val="20"/>
        </w:rPr>
        <w:t xml:space="preserve"> </w:t>
      </w:r>
      <w:r w:rsidR="00AA776A" w:rsidRPr="00DB7B71">
        <w:rPr>
          <w:rFonts w:ascii="Times New Roman" w:hAnsi="Times New Roman" w:cs="Times New Roman"/>
          <w:sz w:val="20"/>
          <w:szCs w:val="20"/>
        </w:rPr>
        <w:t>los ejercicios y/o problemas</w:t>
      </w:r>
      <w:r w:rsidR="008464FC" w:rsidRPr="00DB7B71">
        <w:rPr>
          <w:rFonts w:ascii="Times New Roman" w:hAnsi="Times New Roman" w:cs="Times New Roman"/>
          <w:sz w:val="20"/>
          <w:szCs w:val="20"/>
        </w:rPr>
        <w:t>,</w:t>
      </w:r>
      <w:r w:rsidR="00E65912" w:rsidRPr="00DB7B71">
        <w:rPr>
          <w:rFonts w:ascii="Times New Roman" w:hAnsi="Times New Roman" w:cs="Times New Roman"/>
          <w:sz w:val="20"/>
          <w:szCs w:val="20"/>
        </w:rPr>
        <w:t xml:space="preserve"> correspondientes a los temas seleccionados</w:t>
      </w:r>
      <w:r w:rsidR="008464FC" w:rsidRPr="00DB7B71">
        <w:rPr>
          <w:rFonts w:ascii="Times New Roman" w:hAnsi="Times New Roman" w:cs="Times New Roman"/>
          <w:sz w:val="20"/>
          <w:szCs w:val="20"/>
        </w:rPr>
        <w:t>,</w:t>
      </w:r>
      <w:r w:rsidR="00AA776A" w:rsidRPr="00DB7B71">
        <w:rPr>
          <w:rFonts w:ascii="Times New Roman" w:hAnsi="Times New Roman" w:cs="Times New Roman"/>
          <w:sz w:val="20"/>
          <w:szCs w:val="20"/>
        </w:rPr>
        <w:t xml:space="preserve"> para </w:t>
      </w:r>
      <w:r w:rsidR="00E65912" w:rsidRPr="00DB7B71">
        <w:rPr>
          <w:rFonts w:ascii="Times New Roman" w:hAnsi="Times New Roman" w:cs="Times New Roman"/>
          <w:sz w:val="20"/>
          <w:szCs w:val="20"/>
        </w:rPr>
        <w:t xml:space="preserve">crear </w:t>
      </w:r>
      <w:r w:rsidR="00AA776A" w:rsidRPr="00DB7B71">
        <w:rPr>
          <w:rFonts w:ascii="Times New Roman" w:hAnsi="Times New Roman" w:cs="Times New Roman"/>
          <w:sz w:val="20"/>
          <w:szCs w:val="20"/>
        </w:rPr>
        <w:t>las tareas</w:t>
      </w:r>
      <w:r w:rsidR="00A249CC" w:rsidRPr="00DB7B71">
        <w:rPr>
          <w:rFonts w:ascii="Times New Roman" w:hAnsi="Times New Roman" w:cs="Times New Roman"/>
          <w:sz w:val="20"/>
          <w:szCs w:val="20"/>
        </w:rPr>
        <w:t xml:space="preserve"> virtuales que debían resolver los alumnos</w:t>
      </w:r>
      <w:r w:rsidR="00E65912" w:rsidRPr="00DB7B71">
        <w:rPr>
          <w:rFonts w:ascii="Times New Roman" w:hAnsi="Times New Roman" w:cs="Times New Roman"/>
          <w:sz w:val="20"/>
          <w:szCs w:val="20"/>
        </w:rPr>
        <w:t>.</w:t>
      </w:r>
      <w:r w:rsidRPr="00DB7B71">
        <w:rPr>
          <w:rFonts w:ascii="Times New Roman" w:hAnsi="Times New Roman" w:cs="Times New Roman"/>
          <w:sz w:val="20"/>
          <w:szCs w:val="20"/>
        </w:rPr>
        <w:t xml:space="preserve"> En la siguiente sección se expondrán las características principales de esta plataforma</w:t>
      </w:r>
      <w:r w:rsidR="00AA3F93" w:rsidRPr="00DB7B71">
        <w:rPr>
          <w:rFonts w:ascii="Times New Roman" w:hAnsi="Times New Roman" w:cs="Times New Roman"/>
          <w:sz w:val="20"/>
          <w:szCs w:val="20"/>
        </w:rPr>
        <w:t>.</w:t>
      </w:r>
    </w:p>
    <w:p w14:paraId="5B8CEB86" w14:textId="77777777" w:rsidR="0050417A" w:rsidRDefault="0050417A" w:rsidP="0050417A">
      <w:pPr>
        <w:spacing w:after="0"/>
        <w:jc w:val="both"/>
        <w:rPr>
          <w:rFonts w:ascii="Times New Roman" w:hAnsi="Times New Roman" w:cs="Times New Roman"/>
          <w:sz w:val="20"/>
          <w:szCs w:val="20"/>
        </w:rPr>
      </w:pPr>
    </w:p>
    <w:p w14:paraId="3CC41384" w14:textId="0CADB4C2" w:rsidR="307AA2DF" w:rsidRPr="000F126F" w:rsidRDefault="000F126F" w:rsidP="000F126F">
      <w:pPr>
        <w:spacing w:after="0"/>
        <w:jc w:val="both"/>
        <w:rPr>
          <w:rFonts w:ascii="Times New Roman" w:hAnsi="Times New Roman" w:cs="Times New Roman"/>
          <w:i/>
          <w:sz w:val="20"/>
          <w:szCs w:val="20"/>
        </w:rPr>
      </w:pPr>
      <w:r w:rsidRPr="000F126F">
        <w:rPr>
          <w:rFonts w:ascii="Times New Roman" w:hAnsi="Times New Roman" w:cs="Times New Roman"/>
          <w:i/>
          <w:sz w:val="20"/>
          <w:szCs w:val="20"/>
        </w:rPr>
        <w:t xml:space="preserve">B. </w:t>
      </w:r>
      <w:r w:rsidR="307AA2DF" w:rsidRPr="000F126F">
        <w:rPr>
          <w:rFonts w:ascii="Times New Roman" w:hAnsi="Times New Roman" w:cs="Times New Roman"/>
          <w:i/>
          <w:sz w:val="20"/>
          <w:szCs w:val="20"/>
        </w:rPr>
        <w:t>Características principales del recurso educativo WeBWorK.</w:t>
      </w:r>
    </w:p>
    <w:p w14:paraId="61EB5A9E" w14:textId="5168115B" w:rsidR="00E20EEC"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 xml:space="preserve">Algunas de las razones que motivaron a que los profesores usaran la plataforma WeBWorK para la elaboración de las tareas virtuales son las siguientes, Tabla 1, tomando en cuenta algunos principios acordes con lo planteado por Ayala (2014) pues: </w:t>
      </w:r>
    </w:p>
    <w:p w14:paraId="1D003A37" w14:textId="77777777" w:rsidR="00AA745F" w:rsidRDefault="00E20EEC" w:rsidP="005E7E38">
      <w:pPr>
        <w:spacing w:after="0"/>
        <w:ind w:left="284"/>
        <w:jc w:val="both"/>
        <w:rPr>
          <w:rFonts w:ascii="Times New Roman" w:hAnsi="Times New Roman" w:cs="Times New Roman"/>
          <w:sz w:val="20"/>
          <w:szCs w:val="20"/>
        </w:rPr>
      </w:pPr>
      <w:r>
        <w:rPr>
          <w:rFonts w:ascii="Times New Roman" w:hAnsi="Times New Roman" w:cs="Times New Roman"/>
          <w:sz w:val="20"/>
          <w:szCs w:val="20"/>
        </w:rPr>
        <w:t>A</w:t>
      </w:r>
      <w:r w:rsidR="00F31CB0" w:rsidRPr="00E20EEC">
        <w:rPr>
          <w:rFonts w:ascii="Times New Roman" w:hAnsi="Times New Roman" w:cs="Times New Roman"/>
          <w:sz w:val="20"/>
          <w:szCs w:val="20"/>
        </w:rPr>
        <w:t>l seleccionar recursos educativos para utilizarlos en la labor docente, además de su calidad objetiva debe considerarse, en qué medida sus características específicas (contenidos, actividades, intencionalidad, tutorización, formato…) están en consonancia con determinados aspectos curriculares del cont</w:t>
      </w:r>
      <w:r>
        <w:rPr>
          <w:rFonts w:ascii="Times New Roman" w:hAnsi="Times New Roman" w:cs="Times New Roman"/>
          <w:sz w:val="20"/>
          <w:szCs w:val="20"/>
        </w:rPr>
        <w:t>exto educativo y sus remitentes</w:t>
      </w:r>
      <w:r w:rsidR="00AA745F" w:rsidRPr="00E20EEC">
        <w:rPr>
          <w:rFonts w:ascii="Times New Roman" w:hAnsi="Times New Roman" w:cs="Times New Roman"/>
          <w:sz w:val="20"/>
          <w:szCs w:val="20"/>
        </w:rPr>
        <w:t>.</w:t>
      </w:r>
      <w:r>
        <w:rPr>
          <w:rFonts w:ascii="Times New Roman" w:hAnsi="Times New Roman" w:cs="Times New Roman"/>
          <w:sz w:val="20"/>
          <w:szCs w:val="20"/>
        </w:rPr>
        <w:t xml:space="preserve"> (p.</w:t>
      </w:r>
      <w:r w:rsidR="00E11773">
        <w:rPr>
          <w:rFonts w:ascii="Times New Roman" w:hAnsi="Times New Roman" w:cs="Times New Roman"/>
          <w:sz w:val="20"/>
          <w:szCs w:val="20"/>
        </w:rPr>
        <w:t xml:space="preserve"> </w:t>
      </w:r>
      <w:r>
        <w:rPr>
          <w:rFonts w:ascii="Times New Roman" w:hAnsi="Times New Roman" w:cs="Times New Roman"/>
          <w:sz w:val="20"/>
          <w:szCs w:val="20"/>
        </w:rPr>
        <w:t>3)</w:t>
      </w:r>
    </w:p>
    <w:p w14:paraId="2CC60927" w14:textId="77777777" w:rsidR="00E20EEC" w:rsidRDefault="00E20EEC" w:rsidP="00E20EEC">
      <w:pPr>
        <w:spacing w:after="0"/>
        <w:ind w:left="708"/>
        <w:jc w:val="both"/>
        <w:rPr>
          <w:rFonts w:ascii="Times New Roman" w:hAnsi="Times New Roman" w:cs="Times New Roman"/>
          <w:sz w:val="20"/>
          <w:szCs w:val="20"/>
        </w:rPr>
      </w:pPr>
    </w:p>
    <w:p w14:paraId="2D1392FB" w14:textId="77777777" w:rsidR="005E7E38" w:rsidRDefault="005E7E38" w:rsidP="000F126F">
      <w:pPr>
        <w:pStyle w:val="Prrafodelista"/>
        <w:jc w:val="center"/>
        <w:rPr>
          <w:rFonts w:ascii="Times New Roman" w:hAnsi="Times New Roman" w:cs="Times New Roman"/>
          <w:b/>
          <w:sz w:val="20"/>
          <w:szCs w:val="20"/>
        </w:rPr>
        <w:sectPr w:rsidR="005E7E38" w:rsidSect="00442250">
          <w:type w:val="continuous"/>
          <w:pgSz w:w="12240" w:h="15840" w:code="1"/>
          <w:pgMar w:top="1418" w:right="1418" w:bottom="1418" w:left="1418" w:header="0" w:footer="0" w:gutter="0"/>
          <w:cols w:num="2" w:space="708"/>
          <w:titlePg/>
          <w:docGrid w:linePitch="360"/>
        </w:sectPr>
      </w:pPr>
    </w:p>
    <w:p w14:paraId="4459E759" w14:textId="025C6176" w:rsidR="00E20EEC" w:rsidRPr="000F126F" w:rsidRDefault="00E20EEC" w:rsidP="000F126F">
      <w:pPr>
        <w:pStyle w:val="Prrafodelista"/>
        <w:jc w:val="center"/>
        <w:rPr>
          <w:rFonts w:ascii="Times New Roman" w:hAnsi="Times New Roman" w:cs="Times New Roman"/>
          <w:b/>
          <w:sz w:val="20"/>
          <w:szCs w:val="20"/>
        </w:rPr>
      </w:pPr>
      <w:r w:rsidRPr="000F126F">
        <w:rPr>
          <w:rFonts w:ascii="Times New Roman" w:hAnsi="Times New Roman" w:cs="Times New Roman"/>
          <w:b/>
          <w:sz w:val="20"/>
          <w:szCs w:val="20"/>
        </w:rPr>
        <w:lastRenderedPageBreak/>
        <w:t>Tabla 1.  Características del recurso educativo WeBWorK. Fuente: Elaboración propia.</w:t>
      </w:r>
    </w:p>
    <w:tbl>
      <w:tblPr>
        <w:tblStyle w:val="Tablaconcuadrcula"/>
        <w:tblW w:w="0" w:type="auto"/>
        <w:jc w:val="center"/>
        <w:tblLook w:val="04A0" w:firstRow="1" w:lastRow="0" w:firstColumn="1" w:lastColumn="0" w:noHBand="0" w:noVBand="1"/>
      </w:tblPr>
      <w:tblGrid>
        <w:gridCol w:w="1744"/>
        <w:gridCol w:w="1942"/>
        <w:gridCol w:w="5118"/>
      </w:tblGrid>
      <w:tr w:rsidR="002411BD" w:rsidRPr="00DB7B71" w14:paraId="4818F136" w14:textId="77777777" w:rsidTr="005E7E38">
        <w:trPr>
          <w:jc w:val="center"/>
        </w:trPr>
        <w:tc>
          <w:tcPr>
            <w:tcW w:w="1744" w:type="dxa"/>
          </w:tcPr>
          <w:p w14:paraId="480D146D" w14:textId="77777777" w:rsidR="007A536B" w:rsidRPr="00DB7B71" w:rsidRDefault="00AA745F" w:rsidP="00DB7B71">
            <w:pPr>
              <w:pStyle w:val="Prrafodelista"/>
              <w:ind w:left="0"/>
              <w:jc w:val="both"/>
              <w:rPr>
                <w:rFonts w:ascii="Times New Roman" w:hAnsi="Times New Roman" w:cs="Times New Roman"/>
                <w:b/>
                <w:sz w:val="20"/>
                <w:szCs w:val="20"/>
              </w:rPr>
            </w:pPr>
            <w:r w:rsidRPr="00DB7B71">
              <w:rPr>
                <w:rFonts w:ascii="Times New Roman" w:hAnsi="Times New Roman" w:cs="Times New Roman"/>
                <w:b/>
                <w:sz w:val="20"/>
                <w:szCs w:val="20"/>
              </w:rPr>
              <w:t>Principio</w:t>
            </w:r>
          </w:p>
        </w:tc>
        <w:tc>
          <w:tcPr>
            <w:tcW w:w="1942" w:type="dxa"/>
          </w:tcPr>
          <w:p w14:paraId="38D5844C" w14:textId="77777777" w:rsidR="007A536B" w:rsidRPr="00DB7B71" w:rsidRDefault="00AA745F" w:rsidP="00DB7B71">
            <w:pPr>
              <w:pStyle w:val="Prrafodelista"/>
              <w:tabs>
                <w:tab w:val="left" w:pos="1848"/>
              </w:tabs>
              <w:ind w:left="0"/>
              <w:jc w:val="both"/>
              <w:rPr>
                <w:rFonts w:ascii="Times New Roman" w:hAnsi="Times New Roman" w:cs="Times New Roman"/>
                <w:b/>
                <w:sz w:val="20"/>
                <w:szCs w:val="20"/>
              </w:rPr>
            </w:pPr>
            <w:r w:rsidRPr="00DB7B71">
              <w:rPr>
                <w:rFonts w:ascii="Times New Roman" w:hAnsi="Times New Roman" w:cs="Times New Roman"/>
                <w:b/>
                <w:sz w:val="20"/>
                <w:szCs w:val="20"/>
              </w:rPr>
              <w:t>Descripción</w:t>
            </w:r>
          </w:p>
        </w:tc>
        <w:tc>
          <w:tcPr>
            <w:tcW w:w="5118" w:type="dxa"/>
          </w:tcPr>
          <w:p w14:paraId="72412442" w14:textId="77777777" w:rsidR="007A536B" w:rsidRPr="00DB7B71" w:rsidRDefault="00AA745F" w:rsidP="00DB7B71">
            <w:pPr>
              <w:pStyle w:val="Prrafodelista"/>
              <w:ind w:left="0"/>
              <w:jc w:val="both"/>
              <w:rPr>
                <w:rFonts w:ascii="Times New Roman" w:hAnsi="Times New Roman" w:cs="Times New Roman"/>
                <w:b/>
                <w:sz w:val="20"/>
                <w:szCs w:val="20"/>
              </w:rPr>
            </w:pPr>
            <w:r w:rsidRPr="00DB7B71">
              <w:rPr>
                <w:rFonts w:ascii="Times New Roman" w:hAnsi="Times New Roman" w:cs="Times New Roman"/>
                <w:b/>
                <w:sz w:val="20"/>
                <w:szCs w:val="20"/>
              </w:rPr>
              <w:t xml:space="preserve">Característica de </w:t>
            </w:r>
            <w:r w:rsidR="004A401E">
              <w:rPr>
                <w:rFonts w:ascii="Times New Roman" w:hAnsi="Times New Roman" w:cs="Times New Roman"/>
                <w:b/>
                <w:sz w:val="20"/>
                <w:szCs w:val="20"/>
              </w:rPr>
              <w:t>WeBWorK</w:t>
            </w:r>
          </w:p>
        </w:tc>
      </w:tr>
      <w:tr w:rsidR="00230358" w:rsidRPr="00DB7B71" w14:paraId="6CA7B3CF" w14:textId="77777777" w:rsidTr="005E7E38">
        <w:trPr>
          <w:jc w:val="center"/>
        </w:trPr>
        <w:tc>
          <w:tcPr>
            <w:tcW w:w="1744" w:type="dxa"/>
          </w:tcPr>
          <w:p w14:paraId="7FEA7A8E" w14:textId="77777777" w:rsidR="00230358" w:rsidRPr="00DB7B71" w:rsidRDefault="00230358" w:rsidP="00DB7B71">
            <w:pPr>
              <w:pStyle w:val="Prrafodelista"/>
              <w:ind w:left="0"/>
              <w:jc w:val="both"/>
              <w:rPr>
                <w:rFonts w:ascii="Times New Roman" w:hAnsi="Times New Roman" w:cs="Times New Roman"/>
                <w:sz w:val="20"/>
                <w:szCs w:val="20"/>
              </w:rPr>
            </w:pPr>
            <w:r w:rsidRPr="00DB7B71">
              <w:rPr>
                <w:rFonts w:ascii="Times New Roman" w:hAnsi="Times New Roman" w:cs="Times New Roman"/>
                <w:sz w:val="20"/>
                <w:szCs w:val="20"/>
              </w:rPr>
              <w:t>Contenido adecuado</w:t>
            </w:r>
          </w:p>
        </w:tc>
        <w:tc>
          <w:tcPr>
            <w:tcW w:w="1942" w:type="dxa"/>
          </w:tcPr>
          <w:p w14:paraId="616CA6E6" w14:textId="77777777" w:rsidR="00230358" w:rsidRPr="00DB7B71" w:rsidRDefault="00230358" w:rsidP="00DB7B71">
            <w:pPr>
              <w:pStyle w:val="Prrafodelista"/>
              <w:tabs>
                <w:tab w:val="left" w:pos="1848"/>
              </w:tabs>
              <w:ind w:left="0"/>
              <w:jc w:val="both"/>
              <w:rPr>
                <w:rFonts w:ascii="Times New Roman" w:hAnsi="Times New Roman" w:cs="Times New Roman"/>
                <w:sz w:val="20"/>
                <w:szCs w:val="20"/>
              </w:rPr>
            </w:pPr>
            <w:r w:rsidRPr="00DB7B71">
              <w:rPr>
                <w:rFonts w:ascii="Times New Roman" w:hAnsi="Times New Roman" w:cs="Times New Roman"/>
                <w:sz w:val="20"/>
                <w:szCs w:val="20"/>
              </w:rPr>
              <w:t>La información contenida es pertinente al programa de estudio.</w:t>
            </w:r>
          </w:p>
        </w:tc>
        <w:tc>
          <w:tcPr>
            <w:tcW w:w="5118" w:type="dxa"/>
          </w:tcPr>
          <w:p w14:paraId="204BB593" w14:textId="77777777" w:rsidR="007213E5" w:rsidRPr="00DB7B71" w:rsidRDefault="00CD74FF" w:rsidP="00DB7B71">
            <w:pPr>
              <w:pStyle w:val="Prrafodelista"/>
              <w:numPr>
                <w:ilvl w:val="0"/>
                <w:numId w:val="7"/>
              </w:numPr>
              <w:ind w:left="175" w:hanging="218"/>
              <w:jc w:val="both"/>
              <w:rPr>
                <w:rFonts w:ascii="Times New Roman" w:hAnsi="Times New Roman" w:cs="Times New Roman"/>
                <w:sz w:val="20"/>
                <w:szCs w:val="20"/>
              </w:rPr>
            </w:pPr>
            <w:r w:rsidRPr="00DB7B71">
              <w:rPr>
                <w:rFonts w:ascii="Times New Roman" w:hAnsi="Times New Roman" w:cs="Times New Roman"/>
                <w:sz w:val="20"/>
                <w:szCs w:val="20"/>
              </w:rPr>
              <w:t xml:space="preserve">La plataforma contiene una vasta colección de ejercicios y problemas ya definidos, desde ejercicios de Álgebra Elemental hasta ejercicios más sofisticados, como por ejemplo de Cálculo Avanzado, Ecuaciones Diferenciales, etc., tanto en contextos </w:t>
            </w:r>
            <w:r w:rsidR="004A1640" w:rsidRPr="00DB7B71">
              <w:rPr>
                <w:rFonts w:ascii="Times New Roman" w:hAnsi="Times New Roman" w:cs="Times New Roman"/>
                <w:sz w:val="20"/>
                <w:szCs w:val="20"/>
              </w:rPr>
              <w:t>matemáticos como de ingeniería.</w:t>
            </w:r>
          </w:p>
          <w:p w14:paraId="13819116" w14:textId="77777777" w:rsidR="004A1640" w:rsidRPr="00DB7B71" w:rsidRDefault="004A1640" w:rsidP="00DB7B71">
            <w:pPr>
              <w:pStyle w:val="Prrafodelista"/>
              <w:numPr>
                <w:ilvl w:val="0"/>
                <w:numId w:val="7"/>
              </w:numPr>
              <w:ind w:left="175" w:hanging="218"/>
              <w:jc w:val="both"/>
              <w:rPr>
                <w:rFonts w:ascii="Times New Roman" w:hAnsi="Times New Roman" w:cs="Times New Roman"/>
                <w:sz w:val="20"/>
                <w:szCs w:val="20"/>
              </w:rPr>
            </w:pPr>
            <w:r w:rsidRPr="00DB7B71">
              <w:rPr>
                <w:rFonts w:ascii="Times New Roman" w:hAnsi="Times New Roman" w:cs="Times New Roman"/>
                <w:sz w:val="20"/>
                <w:szCs w:val="20"/>
              </w:rPr>
              <w:t>Los ejercicios y problemas son adecuados para la elaboración de tareas en los cursos de CD, CI y CDI.</w:t>
            </w:r>
          </w:p>
        </w:tc>
      </w:tr>
      <w:tr w:rsidR="00CD74FF" w:rsidRPr="00DB7B71" w14:paraId="6E3AC6F8" w14:textId="77777777" w:rsidTr="005E7E38">
        <w:trPr>
          <w:jc w:val="center"/>
        </w:trPr>
        <w:tc>
          <w:tcPr>
            <w:tcW w:w="1744" w:type="dxa"/>
          </w:tcPr>
          <w:p w14:paraId="78A9FC97" w14:textId="77777777" w:rsidR="00CD74FF" w:rsidRPr="00DB7B71" w:rsidRDefault="00CD74FF" w:rsidP="00DB7B71">
            <w:pPr>
              <w:pStyle w:val="Prrafodelista"/>
              <w:ind w:left="0"/>
              <w:jc w:val="both"/>
              <w:rPr>
                <w:rFonts w:ascii="Times New Roman" w:hAnsi="Times New Roman" w:cs="Times New Roman"/>
                <w:sz w:val="20"/>
                <w:szCs w:val="20"/>
              </w:rPr>
            </w:pPr>
            <w:r w:rsidRPr="00DB7B71">
              <w:rPr>
                <w:rFonts w:ascii="Times New Roman" w:hAnsi="Times New Roman" w:cs="Times New Roman"/>
                <w:sz w:val="20"/>
                <w:szCs w:val="20"/>
              </w:rPr>
              <w:t>Motivante</w:t>
            </w:r>
          </w:p>
        </w:tc>
        <w:tc>
          <w:tcPr>
            <w:tcW w:w="1942" w:type="dxa"/>
          </w:tcPr>
          <w:p w14:paraId="2C4C1861" w14:textId="77777777" w:rsidR="00CD74FF" w:rsidRPr="00DB7B71" w:rsidRDefault="00CD74FF" w:rsidP="00DB7B71">
            <w:pPr>
              <w:pStyle w:val="Prrafodelista"/>
              <w:tabs>
                <w:tab w:val="left" w:pos="1848"/>
              </w:tabs>
              <w:ind w:left="0"/>
              <w:jc w:val="both"/>
              <w:rPr>
                <w:rFonts w:ascii="Times New Roman" w:hAnsi="Times New Roman" w:cs="Times New Roman"/>
                <w:sz w:val="20"/>
                <w:szCs w:val="20"/>
              </w:rPr>
            </w:pPr>
            <w:r w:rsidRPr="00DB7B71">
              <w:rPr>
                <w:rFonts w:ascii="Times New Roman" w:hAnsi="Times New Roman" w:cs="Times New Roman"/>
                <w:sz w:val="20"/>
                <w:szCs w:val="20"/>
              </w:rPr>
              <w:t>Despierta y mantiene el interés por el aprendizaje. Es atractivo, comprensible y guarda relación con las experiencias previas de los alumnos.</w:t>
            </w:r>
          </w:p>
        </w:tc>
        <w:tc>
          <w:tcPr>
            <w:tcW w:w="5118" w:type="dxa"/>
          </w:tcPr>
          <w:p w14:paraId="7E500DE3" w14:textId="77777777" w:rsidR="00CD74FF" w:rsidRPr="00DB7B71" w:rsidRDefault="00CD74FF" w:rsidP="00DB7B71">
            <w:pPr>
              <w:pStyle w:val="Prrafodelista"/>
              <w:numPr>
                <w:ilvl w:val="0"/>
                <w:numId w:val="7"/>
              </w:numPr>
              <w:ind w:left="175" w:hanging="218"/>
              <w:jc w:val="both"/>
              <w:rPr>
                <w:rFonts w:ascii="Times New Roman" w:hAnsi="Times New Roman" w:cs="Times New Roman"/>
                <w:sz w:val="20"/>
                <w:szCs w:val="20"/>
              </w:rPr>
            </w:pPr>
            <w:r w:rsidRPr="00DB7B71">
              <w:rPr>
                <w:rFonts w:ascii="Times New Roman" w:hAnsi="Times New Roman" w:cs="Times New Roman"/>
                <w:sz w:val="20"/>
                <w:szCs w:val="20"/>
              </w:rPr>
              <w:t>La visualización de lo</w:t>
            </w:r>
            <w:r w:rsidR="00544BFC">
              <w:rPr>
                <w:rFonts w:ascii="Times New Roman" w:hAnsi="Times New Roman" w:cs="Times New Roman"/>
                <w:sz w:val="20"/>
                <w:szCs w:val="20"/>
              </w:rPr>
              <w:t>s reactivos en las tareas se presenta de forma amiga</w:t>
            </w:r>
            <w:r w:rsidRPr="00DB7B71">
              <w:rPr>
                <w:rFonts w:ascii="Times New Roman" w:hAnsi="Times New Roman" w:cs="Times New Roman"/>
                <w:sz w:val="20"/>
                <w:szCs w:val="20"/>
              </w:rPr>
              <w:t xml:space="preserve">ble y </w:t>
            </w:r>
            <w:r w:rsidR="00544BFC">
              <w:rPr>
                <w:rFonts w:ascii="Times New Roman" w:hAnsi="Times New Roman" w:cs="Times New Roman"/>
                <w:sz w:val="20"/>
                <w:szCs w:val="20"/>
              </w:rPr>
              <w:t xml:space="preserve">también </w:t>
            </w:r>
            <w:r w:rsidRPr="00DB7B71">
              <w:rPr>
                <w:rFonts w:ascii="Times New Roman" w:hAnsi="Times New Roman" w:cs="Times New Roman"/>
                <w:sz w:val="20"/>
                <w:szCs w:val="20"/>
              </w:rPr>
              <w:t>presenta diferentes estilos de ejercicios (aplicativos, conceptuales, con gráficas, etc.)</w:t>
            </w:r>
            <w:r w:rsidR="00544BFC">
              <w:rPr>
                <w:rFonts w:ascii="Times New Roman" w:hAnsi="Times New Roman" w:cs="Times New Roman"/>
                <w:sz w:val="20"/>
                <w:szCs w:val="20"/>
              </w:rPr>
              <w:t xml:space="preserve"> (Ver figura 1)</w:t>
            </w:r>
          </w:p>
          <w:p w14:paraId="6031B6B2" w14:textId="77777777" w:rsidR="006B44DB" w:rsidRPr="00DB7B71" w:rsidRDefault="006B44DB" w:rsidP="00DB7B71">
            <w:pPr>
              <w:pStyle w:val="Prrafodelista"/>
              <w:numPr>
                <w:ilvl w:val="0"/>
                <w:numId w:val="7"/>
              </w:numPr>
              <w:ind w:left="175" w:hanging="218"/>
              <w:jc w:val="both"/>
              <w:rPr>
                <w:rFonts w:ascii="Times New Roman" w:hAnsi="Times New Roman" w:cs="Times New Roman"/>
                <w:sz w:val="20"/>
                <w:szCs w:val="20"/>
              </w:rPr>
            </w:pPr>
            <w:r w:rsidRPr="00DB7B71">
              <w:rPr>
                <w:rFonts w:ascii="Times New Roman" w:hAnsi="Times New Roman" w:cs="Times New Roman"/>
                <w:sz w:val="20"/>
                <w:szCs w:val="20"/>
              </w:rPr>
              <w:t>Cada tema o subtema que se evalúa en cada reactivo es congruente con lo estudiado por el alumno</w:t>
            </w:r>
            <w:r w:rsidR="00037EEC" w:rsidRPr="00DB7B71">
              <w:rPr>
                <w:rFonts w:ascii="Times New Roman" w:hAnsi="Times New Roman" w:cs="Times New Roman"/>
                <w:sz w:val="20"/>
                <w:szCs w:val="20"/>
              </w:rPr>
              <w:t xml:space="preserve"> en sus horas presenciales</w:t>
            </w:r>
            <w:r w:rsidRPr="00DB7B71">
              <w:rPr>
                <w:rFonts w:ascii="Times New Roman" w:hAnsi="Times New Roman" w:cs="Times New Roman"/>
                <w:sz w:val="20"/>
                <w:szCs w:val="20"/>
              </w:rPr>
              <w:t>.</w:t>
            </w:r>
          </w:p>
        </w:tc>
      </w:tr>
      <w:tr w:rsidR="00CD74FF" w:rsidRPr="00DB7B71" w14:paraId="48A87CDD" w14:textId="77777777" w:rsidTr="005E7E38">
        <w:trPr>
          <w:jc w:val="center"/>
        </w:trPr>
        <w:tc>
          <w:tcPr>
            <w:tcW w:w="1744" w:type="dxa"/>
          </w:tcPr>
          <w:p w14:paraId="5FEFFF0B" w14:textId="77777777" w:rsidR="00CD74FF" w:rsidRPr="00DB7B71" w:rsidRDefault="00CD74FF" w:rsidP="00DB7B71">
            <w:pPr>
              <w:pStyle w:val="Prrafodelista"/>
              <w:ind w:left="0"/>
              <w:jc w:val="both"/>
              <w:rPr>
                <w:rFonts w:ascii="Times New Roman" w:hAnsi="Times New Roman" w:cs="Times New Roman"/>
                <w:sz w:val="20"/>
                <w:szCs w:val="20"/>
              </w:rPr>
            </w:pPr>
            <w:r w:rsidRPr="00DB7B71">
              <w:rPr>
                <w:rFonts w:ascii="Times New Roman" w:hAnsi="Times New Roman" w:cs="Times New Roman"/>
                <w:sz w:val="20"/>
                <w:szCs w:val="20"/>
              </w:rPr>
              <w:t>Versátil</w:t>
            </w:r>
          </w:p>
        </w:tc>
        <w:tc>
          <w:tcPr>
            <w:tcW w:w="1942" w:type="dxa"/>
          </w:tcPr>
          <w:p w14:paraId="15183904" w14:textId="77777777" w:rsidR="00CD74FF" w:rsidRPr="00DB7B71" w:rsidRDefault="00CD74FF" w:rsidP="00DB7B71">
            <w:pPr>
              <w:pStyle w:val="Prrafodelista"/>
              <w:tabs>
                <w:tab w:val="left" w:pos="1848"/>
              </w:tabs>
              <w:ind w:left="0"/>
              <w:jc w:val="both"/>
              <w:rPr>
                <w:rFonts w:ascii="Times New Roman" w:hAnsi="Times New Roman" w:cs="Times New Roman"/>
                <w:sz w:val="20"/>
                <w:szCs w:val="20"/>
              </w:rPr>
            </w:pPr>
            <w:r w:rsidRPr="00DB7B71">
              <w:rPr>
                <w:rFonts w:ascii="Times New Roman" w:hAnsi="Times New Roman" w:cs="Times New Roman"/>
                <w:sz w:val="20"/>
                <w:szCs w:val="20"/>
              </w:rPr>
              <w:t>Permite que las actividades puedan ser adaptadas en</w:t>
            </w:r>
            <w:r w:rsidR="006B44DB" w:rsidRPr="00DB7B71">
              <w:rPr>
                <w:rFonts w:ascii="Times New Roman" w:hAnsi="Times New Roman" w:cs="Times New Roman"/>
                <w:sz w:val="20"/>
                <w:szCs w:val="20"/>
              </w:rPr>
              <w:t xml:space="preserve"> función de las necesidades del participante.</w:t>
            </w:r>
          </w:p>
        </w:tc>
        <w:tc>
          <w:tcPr>
            <w:tcW w:w="5118" w:type="dxa"/>
          </w:tcPr>
          <w:p w14:paraId="5D501722" w14:textId="77777777" w:rsidR="00CD74FF" w:rsidRPr="00DB7B71" w:rsidRDefault="006B44DB" w:rsidP="00DB7B71">
            <w:pPr>
              <w:pStyle w:val="Prrafodelista"/>
              <w:numPr>
                <w:ilvl w:val="0"/>
                <w:numId w:val="7"/>
              </w:numPr>
              <w:ind w:left="175" w:hanging="218"/>
              <w:jc w:val="both"/>
              <w:rPr>
                <w:rFonts w:ascii="Times New Roman" w:hAnsi="Times New Roman" w:cs="Times New Roman"/>
                <w:sz w:val="20"/>
                <w:szCs w:val="20"/>
              </w:rPr>
            </w:pPr>
            <w:r w:rsidRPr="00DB7B71">
              <w:rPr>
                <w:rFonts w:ascii="Times New Roman" w:hAnsi="Times New Roman" w:cs="Times New Roman"/>
                <w:sz w:val="20"/>
                <w:szCs w:val="20"/>
              </w:rPr>
              <w:t>Se puede seleccionar el nivel de dificult</w:t>
            </w:r>
            <w:r w:rsidR="007213E5" w:rsidRPr="00DB7B71">
              <w:rPr>
                <w:rFonts w:ascii="Times New Roman" w:hAnsi="Times New Roman" w:cs="Times New Roman"/>
                <w:sz w:val="20"/>
                <w:szCs w:val="20"/>
              </w:rPr>
              <w:t>ad de cada uno de los reactivos en las tareas</w:t>
            </w:r>
            <w:r w:rsidRPr="00DB7B71">
              <w:rPr>
                <w:rFonts w:ascii="Times New Roman" w:hAnsi="Times New Roman" w:cs="Times New Roman"/>
                <w:sz w:val="20"/>
                <w:szCs w:val="20"/>
              </w:rPr>
              <w:t>.</w:t>
            </w:r>
            <w:r w:rsidR="004A1640" w:rsidRPr="00DB7B71">
              <w:rPr>
                <w:rFonts w:ascii="Times New Roman" w:hAnsi="Times New Roman" w:cs="Times New Roman"/>
                <w:sz w:val="20"/>
                <w:szCs w:val="20"/>
              </w:rPr>
              <w:t xml:space="preserve"> </w:t>
            </w:r>
            <w:r w:rsidR="00CD74FF" w:rsidRPr="00DB7B71">
              <w:rPr>
                <w:rFonts w:ascii="Times New Roman" w:hAnsi="Times New Roman" w:cs="Times New Roman"/>
                <w:sz w:val="20"/>
                <w:szCs w:val="20"/>
              </w:rPr>
              <w:t>Los nivele</w:t>
            </w:r>
            <w:r w:rsidR="007213E5" w:rsidRPr="00DB7B71">
              <w:rPr>
                <w:rFonts w:ascii="Times New Roman" w:hAnsi="Times New Roman" w:cs="Times New Roman"/>
                <w:sz w:val="20"/>
                <w:szCs w:val="20"/>
              </w:rPr>
              <w:t>s de dificul</w:t>
            </w:r>
            <w:r w:rsidR="00C57AEF" w:rsidRPr="00DB7B71">
              <w:rPr>
                <w:rFonts w:ascii="Times New Roman" w:hAnsi="Times New Roman" w:cs="Times New Roman"/>
                <w:sz w:val="20"/>
                <w:szCs w:val="20"/>
              </w:rPr>
              <w:t>tad que presentan los ejercicios y problemas en la plataforma</w:t>
            </w:r>
            <w:r w:rsidR="007213E5" w:rsidRPr="00DB7B71">
              <w:rPr>
                <w:rFonts w:ascii="Times New Roman" w:hAnsi="Times New Roman" w:cs="Times New Roman"/>
                <w:sz w:val="20"/>
                <w:szCs w:val="20"/>
              </w:rPr>
              <w:t xml:space="preserve"> son desde un</w:t>
            </w:r>
            <w:r w:rsidR="00CD74FF" w:rsidRPr="00DB7B71">
              <w:rPr>
                <w:rFonts w:ascii="Times New Roman" w:hAnsi="Times New Roman" w:cs="Times New Roman"/>
                <w:sz w:val="20"/>
                <w:szCs w:val="20"/>
              </w:rPr>
              <w:t xml:space="preserve"> nivel básico hasta un nivel complejo.</w:t>
            </w:r>
          </w:p>
          <w:p w14:paraId="64945488" w14:textId="77777777" w:rsidR="006B44DB" w:rsidRPr="00DB7B71" w:rsidRDefault="006B44DB" w:rsidP="00DB7B71">
            <w:pPr>
              <w:pStyle w:val="Prrafodelista"/>
              <w:numPr>
                <w:ilvl w:val="0"/>
                <w:numId w:val="7"/>
              </w:numPr>
              <w:ind w:left="175" w:hanging="218"/>
              <w:jc w:val="both"/>
              <w:rPr>
                <w:rFonts w:ascii="Times New Roman" w:hAnsi="Times New Roman" w:cs="Times New Roman"/>
                <w:sz w:val="20"/>
                <w:szCs w:val="20"/>
              </w:rPr>
            </w:pPr>
            <w:r w:rsidRPr="00DB7B71">
              <w:rPr>
                <w:rFonts w:ascii="Times New Roman" w:hAnsi="Times New Roman" w:cs="Times New Roman"/>
                <w:sz w:val="20"/>
                <w:szCs w:val="20"/>
              </w:rPr>
              <w:t>Se puede elegir el número de reactivos por actividad.</w:t>
            </w:r>
            <w:r w:rsidR="00C57AEF" w:rsidRPr="00DB7B71">
              <w:rPr>
                <w:rFonts w:ascii="Times New Roman" w:hAnsi="Times New Roman" w:cs="Times New Roman"/>
                <w:sz w:val="20"/>
                <w:szCs w:val="20"/>
              </w:rPr>
              <w:t xml:space="preserve"> La manera de seleccionar los ejercicios y problemas en la plataforma se realiza de manera sencilla.</w:t>
            </w:r>
          </w:p>
          <w:p w14:paraId="297BD5CD" w14:textId="77777777" w:rsidR="004A1640" w:rsidRPr="00DB7B71" w:rsidRDefault="006B44DB" w:rsidP="00DB7B71">
            <w:pPr>
              <w:pStyle w:val="Prrafodelista"/>
              <w:numPr>
                <w:ilvl w:val="0"/>
                <w:numId w:val="7"/>
              </w:numPr>
              <w:ind w:left="175" w:hanging="218"/>
              <w:jc w:val="both"/>
              <w:rPr>
                <w:rFonts w:ascii="Times New Roman" w:hAnsi="Times New Roman" w:cs="Times New Roman"/>
                <w:sz w:val="20"/>
                <w:szCs w:val="20"/>
              </w:rPr>
            </w:pPr>
            <w:r w:rsidRPr="00DB7B71">
              <w:rPr>
                <w:rFonts w:ascii="Times New Roman" w:hAnsi="Times New Roman" w:cs="Times New Roman"/>
                <w:sz w:val="20"/>
                <w:szCs w:val="20"/>
              </w:rPr>
              <w:t xml:space="preserve">Se puede seleccionar el número de intentos que puede tener el alumno para responder </w:t>
            </w:r>
            <w:r w:rsidR="00C57AEF" w:rsidRPr="00DB7B71">
              <w:rPr>
                <w:rFonts w:ascii="Times New Roman" w:hAnsi="Times New Roman" w:cs="Times New Roman"/>
                <w:sz w:val="20"/>
                <w:szCs w:val="20"/>
              </w:rPr>
              <w:t>algún reactivo</w:t>
            </w:r>
            <w:r w:rsidRPr="00DB7B71">
              <w:rPr>
                <w:rFonts w:ascii="Times New Roman" w:hAnsi="Times New Roman" w:cs="Times New Roman"/>
                <w:sz w:val="20"/>
                <w:szCs w:val="20"/>
              </w:rPr>
              <w:t xml:space="preserve">. El número de intentos </w:t>
            </w:r>
            <w:r w:rsidR="00C57AEF" w:rsidRPr="00DB7B71">
              <w:rPr>
                <w:rFonts w:ascii="Times New Roman" w:hAnsi="Times New Roman" w:cs="Times New Roman"/>
                <w:sz w:val="20"/>
                <w:szCs w:val="20"/>
              </w:rPr>
              <w:t xml:space="preserve">para resolver algún reactivo en la plataforma </w:t>
            </w:r>
            <w:r w:rsidRPr="00DB7B71">
              <w:rPr>
                <w:rFonts w:ascii="Times New Roman" w:hAnsi="Times New Roman" w:cs="Times New Roman"/>
                <w:sz w:val="20"/>
                <w:szCs w:val="20"/>
              </w:rPr>
              <w:lastRenderedPageBreak/>
              <w:t>puede ser ilimitado.</w:t>
            </w:r>
          </w:p>
          <w:p w14:paraId="0EC5DEA3" w14:textId="77777777" w:rsidR="00C242B0" w:rsidRPr="00DB7B71" w:rsidRDefault="00C242B0" w:rsidP="00DB7B71">
            <w:pPr>
              <w:pStyle w:val="Prrafodelista"/>
              <w:numPr>
                <w:ilvl w:val="0"/>
                <w:numId w:val="7"/>
              </w:numPr>
              <w:ind w:left="175" w:hanging="218"/>
              <w:jc w:val="both"/>
              <w:rPr>
                <w:rFonts w:ascii="Times New Roman" w:hAnsi="Times New Roman" w:cs="Times New Roman"/>
                <w:sz w:val="20"/>
                <w:szCs w:val="20"/>
              </w:rPr>
            </w:pPr>
            <w:r w:rsidRPr="00DB7B71">
              <w:rPr>
                <w:rFonts w:ascii="Times New Roman" w:hAnsi="Times New Roman" w:cs="Times New Roman"/>
                <w:sz w:val="20"/>
                <w:szCs w:val="20"/>
              </w:rPr>
              <w:t>Se puede decidir la puntuación de cada uno de los reactivos en las tareas. Si algún reactivo consta de varios incisos, el alumno puede obtener una puntuación parcial si se resuelven de manera correcta solamente algunos incisos.</w:t>
            </w:r>
          </w:p>
          <w:p w14:paraId="57FAB96D" w14:textId="77777777" w:rsidR="00C242B0" w:rsidRPr="00DB7B71" w:rsidRDefault="00CD74FF" w:rsidP="00DB7B71">
            <w:pPr>
              <w:pStyle w:val="Prrafodelista"/>
              <w:numPr>
                <w:ilvl w:val="0"/>
                <w:numId w:val="7"/>
              </w:numPr>
              <w:ind w:left="175" w:hanging="218"/>
              <w:jc w:val="both"/>
              <w:rPr>
                <w:rFonts w:ascii="Times New Roman" w:hAnsi="Times New Roman" w:cs="Times New Roman"/>
                <w:sz w:val="20"/>
                <w:szCs w:val="20"/>
              </w:rPr>
            </w:pPr>
            <w:r w:rsidRPr="00DB7B71">
              <w:rPr>
                <w:rFonts w:ascii="Times New Roman" w:hAnsi="Times New Roman" w:cs="Times New Roman"/>
                <w:sz w:val="20"/>
                <w:szCs w:val="20"/>
              </w:rPr>
              <w:t>Cada alumno tiene una v</w:t>
            </w:r>
            <w:r w:rsidR="009F05B9" w:rsidRPr="00DB7B71">
              <w:rPr>
                <w:rFonts w:ascii="Times New Roman" w:hAnsi="Times New Roman" w:cs="Times New Roman"/>
                <w:sz w:val="20"/>
                <w:szCs w:val="20"/>
              </w:rPr>
              <w:t>ersión diferente de la tarea</w:t>
            </w:r>
            <w:r w:rsidRPr="00DB7B71">
              <w:rPr>
                <w:rFonts w:ascii="Times New Roman" w:hAnsi="Times New Roman" w:cs="Times New Roman"/>
                <w:sz w:val="20"/>
                <w:szCs w:val="20"/>
              </w:rPr>
              <w:t>. Aunque los ejercici</w:t>
            </w:r>
            <w:r w:rsidR="009F05B9" w:rsidRPr="00DB7B71">
              <w:rPr>
                <w:rFonts w:ascii="Times New Roman" w:hAnsi="Times New Roman" w:cs="Times New Roman"/>
                <w:sz w:val="20"/>
                <w:szCs w:val="20"/>
              </w:rPr>
              <w:t>os o problemas de cada tarea</w:t>
            </w:r>
            <w:r w:rsidRPr="00DB7B71">
              <w:rPr>
                <w:rFonts w:ascii="Times New Roman" w:hAnsi="Times New Roman" w:cs="Times New Roman"/>
                <w:sz w:val="20"/>
                <w:szCs w:val="20"/>
              </w:rPr>
              <w:t xml:space="preserve"> son los mismos los números o variables en los ejercicios o problemas son diferentes.</w:t>
            </w:r>
          </w:p>
        </w:tc>
      </w:tr>
      <w:tr w:rsidR="00CD74FF" w:rsidRPr="00DB7B71" w14:paraId="79395DC5" w14:textId="77777777" w:rsidTr="005E7E38">
        <w:trPr>
          <w:jc w:val="center"/>
        </w:trPr>
        <w:tc>
          <w:tcPr>
            <w:tcW w:w="1744" w:type="dxa"/>
          </w:tcPr>
          <w:p w14:paraId="02CB0434" w14:textId="77777777" w:rsidR="00CD74FF" w:rsidRPr="00DB7B71" w:rsidRDefault="00CD74FF" w:rsidP="00DB7B71">
            <w:pPr>
              <w:pStyle w:val="Prrafodelista"/>
              <w:ind w:left="0"/>
              <w:jc w:val="both"/>
              <w:rPr>
                <w:rFonts w:ascii="Times New Roman" w:hAnsi="Times New Roman" w:cs="Times New Roman"/>
                <w:sz w:val="20"/>
                <w:szCs w:val="20"/>
              </w:rPr>
            </w:pPr>
            <w:r w:rsidRPr="00DB7B71">
              <w:rPr>
                <w:rFonts w:ascii="Times New Roman" w:hAnsi="Times New Roman" w:cs="Times New Roman"/>
                <w:sz w:val="20"/>
                <w:szCs w:val="20"/>
              </w:rPr>
              <w:lastRenderedPageBreak/>
              <w:t>Fácil acceso y manejo de las actividades</w:t>
            </w:r>
          </w:p>
        </w:tc>
        <w:tc>
          <w:tcPr>
            <w:tcW w:w="1942" w:type="dxa"/>
          </w:tcPr>
          <w:p w14:paraId="416CF12B" w14:textId="77777777" w:rsidR="00CD74FF" w:rsidRPr="00DB7B71" w:rsidRDefault="00CD74FF" w:rsidP="00DB7B71">
            <w:pPr>
              <w:pStyle w:val="Prrafodelista"/>
              <w:ind w:left="0"/>
              <w:jc w:val="both"/>
              <w:rPr>
                <w:rFonts w:ascii="Times New Roman" w:hAnsi="Times New Roman" w:cs="Times New Roman"/>
                <w:sz w:val="20"/>
                <w:szCs w:val="20"/>
              </w:rPr>
            </w:pPr>
            <w:r w:rsidRPr="00DB7B71">
              <w:rPr>
                <w:rFonts w:ascii="Times New Roman" w:hAnsi="Times New Roman" w:cs="Times New Roman"/>
                <w:sz w:val="20"/>
                <w:szCs w:val="20"/>
              </w:rPr>
              <w:t xml:space="preserve">En este entorno </w:t>
            </w:r>
            <w:r w:rsidR="0023781F" w:rsidRPr="00DB7B71">
              <w:rPr>
                <w:rFonts w:ascii="Times New Roman" w:hAnsi="Times New Roman" w:cs="Times New Roman"/>
                <w:sz w:val="20"/>
                <w:szCs w:val="20"/>
              </w:rPr>
              <w:t>los participantes</w:t>
            </w:r>
            <w:r w:rsidRPr="00DB7B71">
              <w:rPr>
                <w:rFonts w:ascii="Times New Roman" w:hAnsi="Times New Roman" w:cs="Times New Roman"/>
                <w:sz w:val="20"/>
                <w:szCs w:val="20"/>
              </w:rPr>
              <w:t xml:space="preserve"> pueden descargar </w:t>
            </w:r>
            <w:r w:rsidR="0023781F" w:rsidRPr="00DB7B71">
              <w:rPr>
                <w:rFonts w:ascii="Times New Roman" w:hAnsi="Times New Roman" w:cs="Times New Roman"/>
                <w:sz w:val="20"/>
                <w:szCs w:val="20"/>
              </w:rPr>
              <w:t xml:space="preserve">las actividades </w:t>
            </w:r>
            <w:r w:rsidRPr="00DB7B71">
              <w:rPr>
                <w:rFonts w:ascii="Times New Roman" w:hAnsi="Times New Roman" w:cs="Times New Roman"/>
                <w:sz w:val="20"/>
                <w:szCs w:val="20"/>
              </w:rPr>
              <w:t>a su computadora y consultarlos cuando lo deseen.</w:t>
            </w:r>
          </w:p>
        </w:tc>
        <w:tc>
          <w:tcPr>
            <w:tcW w:w="5118" w:type="dxa"/>
          </w:tcPr>
          <w:p w14:paraId="0B6CD3E5" w14:textId="77777777" w:rsidR="009F05B9" w:rsidRPr="00DB7B71" w:rsidRDefault="00C57AEF" w:rsidP="00DB7B71">
            <w:pPr>
              <w:pStyle w:val="Prrafodelista"/>
              <w:numPr>
                <w:ilvl w:val="0"/>
                <w:numId w:val="6"/>
              </w:numPr>
              <w:ind w:left="176" w:hanging="176"/>
              <w:jc w:val="both"/>
              <w:rPr>
                <w:rFonts w:ascii="Times New Roman" w:hAnsi="Times New Roman" w:cs="Times New Roman"/>
                <w:sz w:val="20"/>
                <w:szCs w:val="20"/>
              </w:rPr>
            </w:pPr>
            <w:r w:rsidRPr="00DB7B71">
              <w:rPr>
                <w:rFonts w:ascii="Times New Roman" w:hAnsi="Times New Roman" w:cs="Times New Roman"/>
                <w:sz w:val="20"/>
                <w:szCs w:val="20"/>
              </w:rPr>
              <w:t>Las tarea</w:t>
            </w:r>
            <w:r w:rsidR="000B35D5" w:rsidRPr="00DB7B71">
              <w:rPr>
                <w:rFonts w:ascii="Times New Roman" w:hAnsi="Times New Roman" w:cs="Times New Roman"/>
                <w:sz w:val="20"/>
                <w:szCs w:val="20"/>
              </w:rPr>
              <w:t>s a realizar en la plataforma son sencillas de identificar</w:t>
            </w:r>
            <w:r w:rsidR="00037EEC" w:rsidRPr="00DB7B71">
              <w:rPr>
                <w:rFonts w:ascii="Times New Roman" w:hAnsi="Times New Roman" w:cs="Times New Roman"/>
                <w:sz w:val="20"/>
                <w:szCs w:val="20"/>
              </w:rPr>
              <w:t>.</w:t>
            </w:r>
          </w:p>
          <w:p w14:paraId="6909B76E" w14:textId="77777777" w:rsidR="009F05B9" w:rsidRPr="00DB7B71" w:rsidRDefault="009F05B9" w:rsidP="00DB7B71">
            <w:pPr>
              <w:pStyle w:val="Prrafodelista"/>
              <w:numPr>
                <w:ilvl w:val="0"/>
                <w:numId w:val="6"/>
              </w:numPr>
              <w:ind w:left="176" w:hanging="176"/>
              <w:jc w:val="both"/>
              <w:rPr>
                <w:rFonts w:ascii="Times New Roman" w:hAnsi="Times New Roman" w:cs="Times New Roman"/>
                <w:sz w:val="20"/>
                <w:szCs w:val="20"/>
              </w:rPr>
            </w:pPr>
            <w:r w:rsidRPr="00DB7B71">
              <w:rPr>
                <w:rFonts w:ascii="Times New Roman" w:hAnsi="Times New Roman" w:cs="Times New Roman"/>
                <w:sz w:val="20"/>
                <w:szCs w:val="20"/>
              </w:rPr>
              <w:t>Las tareas se pueden resolver desde cualquier lugar pues el acceso a la plataforma se hace en línea.</w:t>
            </w:r>
          </w:p>
          <w:p w14:paraId="34CEDC7D" w14:textId="77777777" w:rsidR="00CD74FF" w:rsidRPr="00DB7B71" w:rsidRDefault="00CD74FF" w:rsidP="00DB7B71">
            <w:pPr>
              <w:pStyle w:val="Prrafodelista"/>
              <w:numPr>
                <w:ilvl w:val="0"/>
                <w:numId w:val="6"/>
              </w:numPr>
              <w:ind w:left="176" w:hanging="176"/>
              <w:jc w:val="both"/>
              <w:rPr>
                <w:rFonts w:ascii="Times New Roman" w:hAnsi="Times New Roman" w:cs="Times New Roman"/>
                <w:sz w:val="20"/>
                <w:szCs w:val="20"/>
              </w:rPr>
            </w:pPr>
            <w:r w:rsidRPr="00DB7B71">
              <w:rPr>
                <w:rFonts w:ascii="Times New Roman" w:hAnsi="Times New Roman" w:cs="Times New Roman"/>
                <w:sz w:val="20"/>
                <w:szCs w:val="20"/>
              </w:rPr>
              <w:t>No hay que imprimir, se</w:t>
            </w:r>
            <w:r w:rsidR="00C57AEF" w:rsidRPr="00DB7B71">
              <w:rPr>
                <w:rFonts w:ascii="Times New Roman" w:hAnsi="Times New Roman" w:cs="Times New Roman"/>
                <w:sz w:val="20"/>
                <w:szCs w:val="20"/>
              </w:rPr>
              <w:t xml:space="preserve"> puede</w:t>
            </w:r>
            <w:r w:rsidRPr="00DB7B71">
              <w:rPr>
                <w:rFonts w:ascii="Times New Roman" w:hAnsi="Times New Roman" w:cs="Times New Roman"/>
                <w:sz w:val="20"/>
                <w:szCs w:val="20"/>
              </w:rPr>
              <w:t xml:space="preserve"> genera</w:t>
            </w:r>
            <w:r w:rsidR="00C57AEF" w:rsidRPr="00DB7B71">
              <w:rPr>
                <w:rFonts w:ascii="Times New Roman" w:hAnsi="Times New Roman" w:cs="Times New Roman"/>
                <w:sz w:val="20"/>
                <w:szCs w:val="20"/>
              </w:rPr>
              <w:t>r</w:t>
            </w:r>
            <w:r w:rsidRPr="00DB7B71">
              <w:rPr>
                <w:rFonts w:ascii="Times New Roman" w:hAnsi="Times New Roman" w:cs="Times New Roman"/>
                <w:sz w:val="20"/>
                <w:szCs w:val="20"/>
              </w:rPr>
              <w:t xml:space="preserve"> un archivo en formato pdf para visualizar en un documento digital</w:t>
            </w:r>
            <w:r w:rsidR="00C57AEF" w:rsidRPr="00DB7B71">
              <w:rPr>
                <w:rFonts w:ascii="Times New Roman" w:hAnsi="Times New Roman" w:cs="Times New Roman"/>
                <w:sz w:val="20"/>
                <w:szCs w:val="20"/>
              </w:rPr>
              <w:t xml:space="preserve"> la lista de los ejercicios y </w:t>
            </w:r>
            <w:r w:rsidRPr="00DB7B71">
              <w:rPr>
                <w:rFonts w:ascii="Times New Roman" w:hAnsi="Times New Roman" w:cs="Times New Roman"/>
                <w:sz w:val="20"/>
                <w:szCs w:val="20"/>
              </w:rPr>
              <w:t>problemas</w:t>
            </w:r>
            <w:r w:rsidR="00C57AEF" w:rsidRPr="00DB7B71">
              <w:rPr>
                <w:rFonts w:ascii="Times New Roman" w:hAnsi="Times New Roman" w:cs="Times New Roman"/>
                <w:sz w:val="20"/>
                <w:szCs w:val="20"/>
              </w:rPr>
              <w:t xml:space="preserve"> de las tareas</w:t>
            </w:r>
            <w:r w:rsidRPr="00DB7B71">
              <w:rPr>
                <w:rFonts w:ascii="Times New Roman" w:hAnsi="Times New Roman" w:cs="Times New Roman"/>
                <w:sz w:val="20"/>
                <w:szCs w:val="20"/>
              </w:rPr>
              <w:t>.</w:t>
            </w:r>
          </w:p>
          <w:p w14:paraId="7EED85F7" w14:textId="77777777" w:rsidR="00CD74FF" w:rsidRPr="00DB7B71" w:rsidRDefault="00CD74FF" w:rsidP="00DB7B71">
            <w:pPr>
              <w:pStyle w:val="Prrafodelista"/>
              <w:numPr>
                <w:ilvl w:val="0"/>
                <w:numId w:val="6"/>
              </w:numPr>
              <w:ind w:left="176" w:hanging="176"/>
              <w:jc w:val="both"/>
              <w:rPr>
                <w:rFonts w:ascii="Times New Roman" w:hAnsi="Times New Roman" w:cs="Times New Roman"/>
                <w:sz w:val="20"/>
                <w:szCs w:val="20"/>
              </w:rPr>
            </w:pPr>
            <w:r w:rsidRPr="00DB7B71">
              <w:rPr>
                <w:rFonts w:ascii="Times New Roman" w:hAnsi="Times New Roman" w:cs="Times New Roman"/>
                <w:sz w:val="20"/>
                <w:szCs w:val="20"/>
              </w:rPr>
              <w:t>Se puede generar un documento en f</w:t>
            </w:r>
            <w:r w:rsidR="00C57AEF" w:rsidRPr="00DB7B71">
              <w:rPr>
                <w:rFonts w:ascii="Times New Roman" w:hAnsi="Times New Roman" w:cs="Times New Roman"/>
                <w:sz w:val="20"/>
                <w:szCs w:val="20"/>
              </w:rPr>
              <w:t>ormato pdf, en donde se visualizan los ejercicios y</w:t>
            </w:r>
            <w:r w:rsidRPr="00DB7B71">
              <w:rPr>
                <w:rFonts w:ascii="Times New Roman" w:hAnsi="Times New Roman" w:cs="Times New Roman"/>
                <w:sz w:val="20"/>
                <w:szCs w:val="20"/>
              </w:rPr>
              <w:t xml:space="preserve"> problemas sólo con respuestas o con procedimientos dependiendo de la elección del usuario.</w:t>
            </w:r>
          </w:p>
        </w:tc>
      </w:tr>
      <w:tr w:rsidR="00CD74FF" w:rsidRPr="00DB7B71" w14:paraId="045118CD" w14:textId="77777777" w:rsidTr="005E7E38">
        <w:trPr>
          <w:jc w:val="center"/>
        </w:trPr>
        <w:tc>
          <w:tcPr>
            <w:tcW w:w="1744" w:type="dxa"/>
          </w:tcPr>
          <w:p w14:paraId="28CF5750" w14:textId="77777777" w:rsidR="00CD74FF" w:rsidRPr="00DB7B71" w:rsidRDefault="00CD74FF" w:rsidP="00DB7B71">
            <w:pPr>
              <w:pStyle w:val="Prrafodelista"/>
              <w:ind w:left="0"/>
              <w:jc w:val="both"/>
              <w:rPr>
                <w:rFonts w:ascii="Times New Roman" w:hAnsi="Times New Roman" w:cs="Times New Roman"/>
                <w:sz w:val="20"/>
                <w:szCs w:val="20"/>
              </w:rPr>
            </w:pPr>
            <w:r w:rsidRPr="00DB7B71">
              <w:rPr>
                <w:rFonts w:ascii="Times New Roman" w:hAnsi="Times New Roman" w:cs="Times New Roman"/>
                <w:sz w:val="20"/>
                <w:szCs w:val="20"/>
              </w:rPr>
              <w:t>Seguimiento</w:t>
            </w:r>
          </w:p>
        </w:tc>
        <w:tc>
          <w:tcPr>
            <w:tcW w:w="1942" w:type="dxa"/>
          </w:tcPr>
          <w:p w14:paraId="35555E92" w14:textId="77777777" w:rsidR="00CD74FF" w:rsidRPr="00DB7B71" w:rsidRDefault="00CD74FF" w:rsidP="00DB7B71">
            <w:pPr>
              <w:pStyle w:val="Prrafodelista"/>
              <w:ind w:left="0"/>
              <w:jc w:val="both"/>
              <w:rPr>
                <w:rFonts w:ascii="Times New Roman" w:hAnsi="Times New Roman" w:cs="Times New Roman"/>
                <w:sz w:val="20"/>
                <w:szCs w:val="20"/>
              </w:rPr>
            </w:pPr>
            <w:r w:rsidRPr="00DB7B71">
              <w:rPr>
                <w:rFonts w:ascii="Times New Roman" w:hAnsi="Times New Roman" w:cs="Times New Roman"/>
                <w:sz w:val="20"/>
                <w:szCs w:val="20"/>
              </w:rPr>
              <w:t xml:space="preserve">Permite establecer tiempos de entrega para que el participante pueda organizar las tareas. </w:t>
            </w:r>
          </w:p>
        </w:tc>
        <w:tc>
          <w:tcPr>
            <w:tcW w:w="5118" w:type="dxa"/>
          </w:tcPr>
          <w:p w14:paraId="2719DDF5" w14:textId="77777777" w:rsidR="00CD74FF" w:rsidRPr="00DB7B71" w:rsidRDefault="00CD74FF" w:rsidP="00DB7B71">
            <w:pPr>
              <w:pStyle w:val="Prrafodelista"/>
              <w:numPr>
                <w:ilvl w:val="0"/>
                <w:numId w:val="6"/>
              </w:numPr>
              <w:ind w:left="176" w:hanging="218"/>
              <w:jc w:val="both"/>
              <w:rPr>
                <w:rFonts w:ascii="Times New Roman" w:hAnsi="Times New Roman" w:cs="Times New Roman"/>
                <w:sz w:val="20"/>
                <w:szCs w:val="20"/>
              </w:rPr>
            </w:pPr>
            <w:r w:rsidRPr="00DB7B71">
              <w:rPr>
                <w:rFonts w:ascii="Times New Roman" w:hAnsi="Times New Roman" w:cs="Times New Roman"/>
                <w:sz w:val="20"/>
                <w:szCs w:val="20"/>
              </w:rPr>
              <w:t xml:space="preserve">Se puede elegir el lapso de tiempo que tienen los alumnos para resolver </w:t>
            </w:r>
            <w:r w:rsidR="00C57AEF" w:rsidRPr="00DB7B71">
              <w:rPr>
                <w:rFonts w:ascii="Times New Roman" w:hAnsi="Times New Roman" w:cs="Times New Roman"/>
                <w:sz w:val="20"/>
                <w:szCs w:val="20"/>
              </w:rPr>
              <w:t>cada</w:t>
            </w:r>
            <w:r w:rsidRPr="00DB7B71">
              <w:rPr>
                <w:rFonts w:ascii="Times New Roman" w:hAnsi="Times New Roman" w:cs="Times New Roman"/>
                <w:sz w:val="20"/>
                <w:szCs w:val="20"/>
              </w:rPr>
              <w:t xml:space="preserve"> </w:t>
            </w:r>
            <w:r w:rsidR="00C57AEF" w:rsidRPr="00DB7B71">
              <w:rPr>
                <w:rFonts w:ascii="Times New Roman" w:hAnsi="Times New Roman" w:cs="Times New Roman"/>
                <w:sz w:val="20"/>
                <w:szCs w:val="20"/>
              </w:rPr>
              <w:t>tarea.</w:t>
            </w:r>
          </w:p>
          <w:p w14:paraId="2664CE75" w14:textId="77777777" w:rsidR="004A1640" w:rsidRPr="00DB7B71" w:rsidRDefault="00CD74FF" w:rsidP="00DB7B71">
            <w:pPr>
              <w:pStyle w:val="Prrafodelista"/>
              <w:numPr>
                <w:ilvl w:val="0"/>
                <w:numId w:val="6"/>
              </w:numPr>
              <w:ind w:left="176" w:hanging="218"/>
              <w:jc w:val="both"/>
              <w:rPr>
                <w:rFonts w:ascii="Times New Roman" w:hAnsi="Times New Roman" w:cs="Times New Roman"/>
                <w:sz w:val="20"/>
                <w:szCs w:val="20"/>
              </w:rPr>
            </w:pPr>
            <w:r w:rsidRPr="00DB7B71">
              <w:rPr>
                <w:rFonts w:ascii="Times New Roman" w:hAnsi="Times New Roman" w:cs="Times New Roman"/>
                <w:sz w:val="20"/>
                <w:szCs w:val="20"/>
              </w:rPr>
              <w:t>La asignación de las tareas virtuales se puede programar en una fecha y una hora en específico. No es necesaria la presencia del profesor.</w:t>
            </w:r>
          </w:p>
        </w:tc>
      </w:tr>
      <w:tr w:rsidR="00CD74FF" w:rsidRPr="00DB7B71" w14:paraId="122107D1" w14:textId="77777777" w:rsidTr="005E7E38">
        <w:trPr>
          <w:jc w:val="center"/>
        </w:trPr>
        <w:tc>
          <w:tcPr>
            <w:tcW w:w="1744" w:type="dxa"/>
          </w:tcPr>
          <w:p w14:paraId="36313016" w14:textId="77777777" w:rsidR="00CD74FF" w:rsidRPr="00DB7B71" w:rsidRDefault="00CD74FF" w:rsidP="00DB7B71">
            <w:pPr>
              <w:pStyle w:val="Prrafodelista"/>
              <w:ind w:left="0"/>
              <w:jc w:val="both"/>
              <w:rPr>
                <w:rFonts w:ascii="Times New Roman" w:hAnsi="Times New Roman" w:cs="Times New Roman"/>
                <w:sz w:val="20"/>
                <w:szCs w:val="20"/>
              </w:rPr>
            </w:pPr>
            <w:r w:rsidRPr="00DB7B71">
              <w:rPr>
                <w:rFonts w:ascii="Times New Roman" w:hAnsi="Times New Roman" w:cs="Times New Roman"/>
                <w:sz w:val="20"/>
                <w:szCs w:val="20"/>
              </w:rPr>
              <w:t>Asincrónico</w:t>
            </w:r>
          </w:p>
        </w:tc>
        <w:tc>
          <w:tcPr>
            <w:tcW w:w="1942" w:type="dxa"/>
          </w:tcPr>
          <w:p w14:paraId="180E9E00" w14:textId="77777777" w:rsidR="00CD74FF" w:rsidRPr="00DB7B71" w:rsidRDefault="00CD74FF" w:rsidP="00DB7B71">
            <w:pPr>
              <w:pStyle w:val="Prrafodelista"/>
              <w:ind w:left="0"/>
              <w:jc w:val="both"/>
              <w:rPr>
                <w:rFonts w:ascii="Times New Roman" w:hAnsi="Times New Roman" w:cs="Times New Roman"/>
                <w:sz w:val="20"/>
                <w:szCs w:val="20"/>
              </w:rPr>
            </w:pPr>
            <w:r w:rsidRPr="00DB7B71">
              <w:rPr>
                <w:rFonts w:ascii="Times New Roman" w:hAnsi="Times New Roman" w:cs="Times New Roman"/>
                <w:sz w:val="20"/>
                <w:szCs w:val="20"/>
              </w:rPr>
              <w:t>Permite a los participantes realizar las tareas y actividades en el tiempo que él mismo elija adaptándose a sus necesidades y posibilidades.</w:t>
            </w:r>
          </w:p>
        </w:tc>
        <w:tc>
          <w:tcPr>
            <w:tcW w:w="5118" w:type="dxa"/>
          </w:tcPr>
          <w:p w14:paraId="03D02FF5" w14:textId="77777777" w:rsidR="00CD74FF" w:rsidRPr="00DB7B71" w:rsidRDefault="00961984" w:rsidP="00DB7B71">
            <w:pPr>
              <w:pStyle w:val="Prrafodelista"/>
              <w:numPr>
                <w:ilvl w:val="0"/>
                <w:numId w:val="7"/>
              </w:numPr>
              <w:ind w:left="175" w:hanging="218"/>
              <w:jc w:val="both"/>
              <w:rPr>
                <w:rFonts w:ascii="Times New Roman" w:hAnsi="Times New Roman" w:cs="Times New Roman"/>
                <w:sz w:val="20"/>
                <w:szCs w:val="20"/>
              </w:rPr>
            </w:pPr>
            <w:r>
              <w:rPr>
                <w:rFonts w:ascii="Times New Roman" w:hAnsi="Times New Roman" w:cs="Times New Roman"/>
                <w:sz w:val="20"/>
                <w:szCs w:val="20"/>
              </w:rPr>
              <w:t xml:space="preserve">El acceso </w:t>
            </w:r>
            <w:r w:rsidR="009F05B9" w:rsidRPr="00DB7B71">
              <w:rPr>
                <w:rFonts w:ascii="Times New Roman" w:hAnsi="Times New Roman" w:cs="Times New Roman"/>
                <w:sz w:val="20"/>
                <w:szCs w:val="20"/>
              </w:rPr>
              <w:t>a la plataforma se puede hacer en cualquier momento.</w:t>
            </w:r>
          </w:p>
          <w:p w14:paraId="64CC8831" w14:textId="77777777" w:rsidR="009F05B9" w:rsidRPr="00DB7B71" w:rsidRDefault="009F05B9" w:rsidP="00DB7B71">
            <w:pPr>
              <w:pStyle w:val="Prrafodelista"/>
              <w:numPr>
                <w:ilvl w:val="0"/>
                <w:numId w:val="7"/>
              </w:numPr>
              <w:ind w:left="175" w:hanging="218"/>
              <w:jc w:val="both"/>
              <w:rPr>
                <w:rFonts w:ascii="Times New Roman" w:hAnsi="Times New Roman" w:cs="Times New Roman"/>
                <w:sz w:val="20"/>
                <w:szCs w:val="20"/>
              </w:rPr>
            </w:pPr>
            <w:r w:rsidRPr="00DB7B71">
              <w:rPr>
                <w:rFonts w:ascii="Times New Roman" w:hAnsi="Times New Roman" w:cs="Times New Roman"/>
                <w:sz w:val="20"/>
                <w:szCs w:val="20"/>
              </w:rPr>
              <w:t>La plataforma no requiere un tiempo mínimo para estar conectado. Se puede acceder y resolver parcialmente la tarea y cuando se ingrese nuevamente se puede retomar desde donde se dejó en el último acceso.</w:t>
            </w:r>
            <w:r w:rsidR="00892EE1" w:rsidRPr="00DB7B71">
              <w:rPr>
                <w:rFonts w:ascii="Times New Roman" w:hAnsi="Times New Roman" w:cs="Times New Roman"/>
                <w:sz w:val="20"/>
                <w:szCs w:val="20"/>
              </w:rPr>
              <w:t xml:space="preserve"> Si la internet falla, los cambios se guardan.</w:t>
            </w:r>
          </w:p>
          <w:p w14:paraId="1591B6DD" w14:textId="77777777" w:rsidR="009F05B9" w:rsidRPr="00DB7B71" w:rsidRDefault="00892EE1" w:rsidP="00DB7B71">
            <w:pPr>
              <w:pStyle w:val="Prrafodelista"/>
              <w:numPr>
                <w:ilvl w:val="0"/>
                <w:numId w:val="7"/>
              </w:numPr>
              <w:ind w:left="175" w:hanging="218"/>
              <w:jc w:val="both"/>
              <w:rPr>
                <w:rFonts w:ascii="Times New Roman" w:hAnsi="Times New Roman" w:cs="Times New Roman"/>
                <w:sz w:val="20"/>
                <w:szCs w:val="20"/>
              </w:rPr>
            </w:pPr>
            <w:r w:rsidRPr="00DB7B71">
              <w:rPr>
                <w:rFonts w:ascii="Times New Roman" w:hAnsi="Times New Roman" w:cs="Times New Roman"/>
                <w:sz w:val="20"/>
                <w:szCs w:val="20"/>
              </w:rPr>
              <w:t xml:space="preserve">Se puede resolver la tarea de acuerdo al </w:t>
            </w:r>
            <w:r w:rsidR="009F05B9" w:rsidRPr="00DB7B71">
              <w:rPr>
                <w:rFonts w:ascii="Times New Roman" w:hAnsi="Times New Roman" w:cs="Times New Roman"/>
                <w:sz w:val="20"/>
                <w:szCs w:val="20"/>
              </w:rPr>
              <w:t>ritmo</w:t>
            </w:r>
            <w:r w:rsidRPr="00DB7B71">
              <w:rPr>
                <w:rFonts w:ascii="Times New Roman" w:hAnsi="Times New Roman" w:cs="Times New Roman"/>
                <w:sz w:val="20"/>
                <w:szCs w:val="20"/>
              </w:rPr>
              <w:t xml:space="preserve"> de trabajo de cada alumno</w:t>
            </w:r>
            <w:r w:rsidR="009F05B9" w:rsidRPr="00DB7B71">
              <w:rPr>
                <w:rFonts w:ascii="Times New Roman" w:hAnsi="Times New Roman" w:cs="Times New Roman"/>
                <w:sz w:val="20"/>
                <w:szCs w:val="20"/>
              </w:rPr>
              <w:t>.</w:t>
            </w:r>
          </w:p>
        </w:tc>
      </w:tr>
      <w:tr w:rsidR="0023781F" w:rsidRPr="00DB7B71" w14:paraId="17B10581" w14:textId="77777777" w:rsidTr="005E7E38">
        <w:trPr>
          <w:jc w:val="center"/>
        </w:trPr>
        <w:tc>
          <w:tcPr>
            <w:tcW w:w="1744" w:type="dxa"/>
          </w:tcPr>
          <w:p w14:paraId="18359400" w14:textId="77777777" w:rsidR="0023781F" w:rsidRPr="00DB7B71" w:rsidRDefault="004D27AF" w:rsidP="004D27AF">
            <w:pPr>
              <w:pStyle w:val="Prrafodelista"/>
              <w:ind w:left="0"/>
              <w:jc w:val="both"/>
              <w:rPr>
                <w:rFonts w:ascii="Times New Roman" w:hAnsi="Times New Roman" w:cs="Times New Roman"/>
                <w:sz w:val="20"/>
                <w:szCs w:val="20"/>
              </w:rPr>
            </w:pPr>
            <w:r>
              <w:rPr>
                <w:rFonts w:ascii="Times New Roman" w:hAnsi="Times New Roman" w:cs="Times New Roman"/>
                <w:sz w:val="20"/>
                <w:szCs w:val="20"/>
              </w:rPr>
              <w:t>Retroalimentación, a</w:t>
            </w:r>
            <w:r w:rsidR="0023781F" w:rsidRPr="00DB7B71">
              <w:rPr>
                <w:rFonts w:ascii="Times New Roman" w:hAnsi="Times New Roman" w:cs="Times New Roman"/>
                <w:sz w:val="20"/>
                <w:szCs w:val="20"/>
              </w:rPr>
              <w:t>nálisis y reflexión</w:t>
            </w:r>
          </w:p>
        </w:tc>
        <w:tc>
          <w:tcPr>
            <w:tcW w:w="1942" w:type="dxa"/>
          </w:tcPr>
          <w:p w14:paraId="5A7B8AE2" w14:textId="77777777" w:rsidR="0023781F" w:rsidRPr="00DB7B71" w:rsidRDefault="0023781F" w:rsidP="00DB7B71">
            <w:pPr>
              <w:pStyle w:val="Prrafodelista"/>
              <w:ind w:left="0"/>
              <w:jc w:val="both"/>
              <w:rPr>
                <w:rFonts w:ascii="Times New Roman" w:hAnsi="Times New Roman" w:cs="Times New Roman"/>
                <w:sz w:val="20"/>
                <w:szCs w:val="20"/>
              </w:rPr>
            </w:pPr>
            <w:r w:rsidRPr="00DB7B71">
              <w:rPr>
                <w:rFonts w:ascii="Times New Roman" w:hAnsi="Times New Roman" w:cs="Times New Roman"/>
                <w:sz w:val="20"/>
                <w:szCs w:val="20"/>
              </w:rPr>
              <w:t xml:space="preserve">Permite </w:t>
            </w:r>
            <w:r w:rsidR="006031CA" w:rsidRPr="00DB7B71">
              <w:rPr>
                <w:rFonts w:ascii="Times New Roman" w:hAnsi="Times New Roman" w:cs="Times New Roman"/>
                <w:sz w:val="20"/>
                <w:szCs w:val="20"/>
              </w:rPr>
              <w:t xml:space="preserve">a los participantes </w:t>
            </w:r>
            <w:r w:rsidRPr="00DB7B71">
              <w:rPr>
                <w:rFonts w:ascii="Times New Roman" w:hAnsi="Times New Roman" w:cs="Times New Roman"/>
                <w:sz w:val="20"/>
                <w:szCs w:val="20"/>
              </w:rPr>
              <w:t>la posibilidad de analizar y reflexionar sus respuestas emitidas</w:t>
            </w:r>
            <w:r w:rsidR="006031CA" w:rsidRPr="00DB7B71">
              <w:rPr>
                <w:rFonts w:ascii="Times New Roman" w:hAnsi="Times New Roman" w:cs="Times New Roman"/>
                <w:sz w:val="20"/>
                <w:szCs w:val="20"/>
              </w:rPr>
              <w:t>.</w:t>
            </w:r>
          </w:p>
        </w:tc>
        <w:tc>
          <w:tcPr>
            <w:tcW w:w="5118" w:type="dxa"/>
          </w:tcPr>
          <w:p w14:paraId="508BD37F" w14:textId="77777777" w:rsidR="0023781F" w:rsidRPr="00DB7B71" w:rsidRDefault="0023781F" w:rsidP="00DB7B71">
            <w:pPr>
              <w:pStyle w:val="Prrafodelista"/>
              <w:numPr>
                <w:ilvl w:val="0"/>
                <w:numId w:val="6"/>
              </w:numPr>
              <w:ind w:left="176" w:hanging="218"/>
              <w:jc w:val="both"/>
              <w:rPr>
                <w:rFonts w:ascii="Times New Roman" w:hAnsi="Times New Roman" w:cs="Times New Roman"/>
                <w:sz w:val="20"/>
                <w:szCs w:val="20"/>
              </w:rPr>
            </w:pPr>
            <w:r w:rsidRPr="00DB7B71">
              <w:rPr>
                <w:rFonts w:ascii="Times New Roman" w:hAnsi="Times New Roman" w:cs="Times New Roman"/>
                <w:sz w:val="20"/>
                <w:szCs w:val="20"/>
              </w:rPr>
              <w:t>La retroalimentación es inmediata. Se retroalimenta cada reactivo toda vez que se responde ca</w:t>
            </w:r>
            <w:r w:rsidR="006031CA" w:rsidRPr="00DB7B71">
              <w:rPr>
                <w:rFonts w:ascii="Times New Roman" w:hAnsi="Times New Roman" w:cs="Times New Roman"/>
                <w:sz w:val="20"/>
                <w:szCs w:val="20"/>
              </w:rPr>
              <w:t>da uno de los reactivos</w:t>
            </w:r>
            <w:r w:rsidRPr="00DB7B71">
              <w:rPr>
                <w:rFonts w:ascii="Times New Roman" w:hAnsi="Times New Roman" w:cs="Times New Roman"/>
                <w:sz w:val="20"/>
                <w:szCs w:val="20"/>
              </w:rPr>
              <w:t xml:space="preserve"> y cuando se cumple el plazo de resolución de la tarea virtual, también se retroalimenta toda la actividad.</w:t>
            </w:r>
          </w:p>
          <w:p w14:paraId="1F3D8F59" w14:textId="77777777" w:rsidR="0023781F" w:rsidRPr="00DB7B71" w:rsidRDefault="0023781F" w:rsidP="00DB7B71">
            <w:pPr>
              <w:pStyle w:val="Prrafodelista"/>
              <w:numPr>
                <w:ilvl w:val="0"/>
                <w:numId w:val="6"/>
              </w:numPr>
              <w:ind w:left="176" w:hanging="218"/>
              <w:jc w:val="both"/>
              <w:rPr>
                <w:rFonts w:ascii="Times New Roman" w:hAnsi="Times New Roman" w:cs="Times New Roman"/>
                <w:sz w:val="20"/>
                <w:szCs w:val="20"/>
              </w:rPr>
            </w:pPr>
            <w:r w:rsidRPr="00DB7B71">
              <w:rPr>
                <w:rFonts w:ascii="Times New Roman" w:hAnsi="Times New Roman" w:cs="Times New Roman"/>
                <w:sz w:val="20"/>
                <w:szCs w:val="20"/>
              </w:rPr>
              <w:t>Permite que los participantes sean más activos y reflexivos pues el pro</w:t>
            </w:r>
            <w:r w:rsidR="006031CA" w:rsidRPr="00DB7B71">
              <w:rPr>
                <w:rFonts w:ascii="Times New Roman" w:hAnsi="Times New Roman" w:cs="Times New Roman"/>
                <w:sz w:val="20"/>
                <w:szCs w:val="20"/>
              </w:rPr>
              <w:t>pio alumno es quien se percata de sus errores cuando</w:t>
            </w:r>
            <w:r w:rsidRPr="00DB7B71">
              <w:rPr>
                <w:rFonts w:ascii="Times New Roman" w:hAnsi="Times New Roman" w:cs="Times New Roman"/>
                <w:sz w:val="20"/>
                <w:szCs w:val="20"/>
              </w:rPr>
              <w:t xml:space="preserve"> interactúa con la plataforma.</w:t>
            </w:r>
          </w:p>
        </w:tc>
      </w:tr>
      <w:tr w:rsidR="0023781F" w:rsidRPr="00DB7B71" w14:paraId="662CBFAD" w14:textId="77777777" w:rsidTr="005E7E38">
        <w:trPr>
          <w:jc w:val="center"/>
        </w:trPr>
        <w:tc>
          <w:tcPr>
            <w:tcW w:w="1744" w:type="dxa"/>
          </w:tcPr>
          <w:p w14:paraId="7D2CD3DE" w14:textId="77777777" w:rsidR="0023781F" w:rsidRPr="00DB7B71" w:rsidRDefault="0023781F" w:rsidP="00DB7B71">
            <w:pPr>
              <w:pStyle w:val="Prrafodelista"/>
              <w:ind w:left="0"/>
              <w:jc w:val="both"/>
              <w:rPr>
                <w:rFonts w:ascii="Times New Roman" w:hAnsi="Times New Roman" w:cs="Times New Roman"/>
                <w:sz w:val="20"/>
                <w:szCs w:val="20"/>
              </w:rPr>
            </w:pPr>
            <w:r w:rsidRPr="00DB7B71">
              <w:rPr>
                <w:rFonts w:ascii="Times New Roman" w:hAnsi="Times New Roman" w:cs="Times New Roman"/>
                <w:sz w:val="20"/>
                <w:szCs w:val="20"/>
              </w:rPr>
              <w:t>Monitoreo por parte del profesor</w:t>
            </w:r>
          </w:p>
        </w:tc>
        <w:tc>
          <w:tcPr>
            <w:tcW w:w="1942" w:type="dxa"/>
          </w:tcPr>
          <w:p w14:paraId="3BC8D9B8" w14:textId="77777777" w:rsidR="0023781F" w:rsidRPr="00DB7B71" w:rsidRDefault="00C8436D" w:rsidP="00DB7B71">
            <w:pPr>
              <w:pStyle w:val="Prrafodelista"/>
              <w:ind w:left="0"/>
              <w:jc w:val="both"/>
              <w:rPr>
                <w:rFonts w:ascii="Times New Roman" w:hAnsi="Times New Roman" w:cs="Times New Roman"/>
                <w:sz w:val="20"/>
                <w:szCs w:val="20"/>
              </w:rPr>
            </w:pPr>
            <w:r w:rsidRPr="00DB7B71">
              <w:rPr>
                <w:rFonts w:ascii="Times New Roman" w:hAnsi="Times New Roman" w:cs="Times New Roman"/>
                <w:sz w:val="20"/>
                <w:szCs w:val="20"/>
              </w:rPr>
              <w:t>Permite que el profesor visualice lo realizado por el alumno</w:t>
            </w:r>
          </w:p>
        </w:tc>
        <w:tc>
          <w:tcPr>
            <w:tcW w:w="5118" w:type="dxa"/>
          </w:tcPr>
          <w:p w14:paraId="23553B3E" w14:textId="77777777" w:rsidR="008076F4" w:rsidRDefault="00D67A96" w:rsidP="008076F4">
            <w:pPr>
              <w:pStyle w:val="Prrafodelista"/>
              <w:numPr>
                <w:ilvl w:val="0"/>
                <w:numId w:val="6"/>
              </w:numPr>
              <w:ind w:left="176" w:hanging="218"/>
              <w:jc w:val="both"/>
              <w:rPr>
                <w:rFonts w:ascii="Times New Roman" w:hAnsi="Times New Roman" w:cs="Times New Roman"/>
                <w:sz w:val="20"/>
                <w:szCs w:val="20"/>
              </w:rPr>
            </w:pPr>
            <w:r w:rsidRPr="00DB7B71">
              <w:rPr>
                <w:rFonts w:ascii="Times New Roman" w:hAnsi="Times New Roman" w:cs="Times New Roman"/>
                <w:sz w:val="20"/>
                <w:szCs w:val="20"/>
              </w:rPr>
              <w:t>En la plataforma se m</w:t>
            </w:r>
            <w:r w:rsidR="00C8436D" w:rsidRPr="00DB7B71">
              <w:rPr>
                <w:rFonts w:ascii="Times New Roman" w:hAnsi="Times New Roman" w:cs="Times New Roman"/>
                <w:sz w:val="20"/>
                <w:szCs w:val="20"/>
              </w:rPr>
              <w:t>uestra</w:t>
            </w:r>
            <w:r w:rsidRPr="00DB7B71">
              <w:rPr>
                <w:rFonts w:ascii="Times New Roman" w:hAnsi="Times New Roman" w:cs="Times New Roman"/>
                <w:sz w:val="20"/>
                <w:szCs w:val="20"/>
              </w:rPr>
              <w:t>n</w:t>
            </w:r>
            <w:r w:rsidR="0023781F" w:rsidRPr="00DB7B71">
              <w:rPr>
                <w:rFonts w:ascii="Times New Roman" w:hAnsi="Times New Roman" w:cs="Times New Roman"/>
                <w:sz w:val="20"/>
                <w:szCs w:val="20"/>
              </w:rPr>
              <w:t xml:space="preserve"> l</w:t>
            </w:r>
            <w:r w:rsidRPr="00DB7B71">
              <w:rPr>
                <w:rFonts w:ascii="Times New Roman" w:hAnsi="Times New Roman" w:cs="Times New Roman"/>
                <w:sz w:val="20"/>
                <w:szCs w:val="20"/>
              </w:rPr>
              <w:t>os avances y los resultados de los alumnos. Se puede visualizar el número de intentos que el alumno realizó</w:t>
            </w:r>
            <w:r w:rsidR="0023781F" w:rsidRPr="00DB7B71">
              <w:rPr>
                <w:rFonts w:ascii="Times New Roman" w:hAnsi="Times New Roman" w:cs="Times New Roman"/>
                <w:sz w:val="20"/>
                <w:szCs w:val="20"/>
              </w:rPr>
              <w:t xml:space="preserve"> </w:t>
            </w:r>
            <w:r w:rsidRPr="00DB7B71">
              <w:rPr>
                <w:rFonts w:ascii="Times New Roman" w:hAnsi="Times New Roman" w:cs="Times New Roman"/>
                <w:sz w:val="20"/>
                <w:szCs w:val="20"/>
              </w:rPr>
              <w:t>en cada reactivo y también se muestra</w:t>
            </w:r>
            <w:r w:rsidR="00C242B0" w:rsidRPr="00DB7B71">
              <w:rPr>
                <w:rFonts w:ascii="Times New Roman" w:hAnsi="Times New Roman" w:cs="Times New Roman"/>
                <w:sz w:val="20"/>
                <w:szCs w:val="20"/>
              </w:rPr>
              <w:t xml:space="preserve"> su respectiva calificación.</w:t>
            </w:r>
          </w:p>
          <w:p w14:paraId="17CE735F" w14:textId="77777777" w:rsidR="002412E1" w:rsidRPr="008076F4" w:rsidRDefault="008076F4" w:rsidP="008076F4">
            <w:pPr>
              <w:pStyle w:val="Prrafodelista"/>
              <w:numPr>
                <w:ilvl w:val="0"/>
                <w:numId w:val="6"/>
              </w:numPr>
              <w:ind w:left="176" w:hanging="218"/>
              <w:jc w:val="both"/>
              <w:rPr>
                <w:rFonts w:ascii="Times New Roman" w:hAnsi="Times New Roman" w:cs="Times New Roman"/>
                <w:sz w:val="20"/>
                <w:szCs w:val="20"/>
              </w:rPr>
            </w:pPr>
            <w:r>
              <w:rPr>
                <w:rFonts w:ascii="Times New Roman" w:hAnsi="Times New Roman" w:cs="Times New Roman"/>
                <w:sz w:val="20"/>
                <w:szCs w:val="20"/>
              </w:rPr>
              <w:t xml:space="preserve">Esta información se puede exportar </w:t>
            </w:r>
            <w:r w:rsidRPr="008076F4">
              <w:rPr>
                <w:rFonts w:ascii="Times New Roman" w:hAnsi="Times New Roman" w:cs="Times New Roman"/>
                <w:sz w:val="20"/>
                <w:szCs w:val="20"/>
              </w:rPr>
              <w:t>a un archivo en formato Excel.</w:t>
            </w:r>
          </w:p>
        </w:tc>
      </w:tr>
    </w:tbl>
    <w:p w14:paraId="3E267803" w14:textId="77777777" w:rsidR="005E7E38" w:rsidRDefault="005E7E38" w:rsidP="00DB7B71">
      <w:pPr>
        <w:pStyle w:val="Prrafodelista"/>
        <w:jc w:val="both"/>
        <w:rPr>
          <w:rFonts w:ascii="Times New Roman" w:hAnsi="Times New Roman" w:cs="Times New Roman"/>
          <w:sz w:val="20"/>
          <w:szCs w:val="20"/>
        </w:rPr>
        <w:sectPr w:rsidR="005E7E38" w:rsidSect="00442250">
          <w:type w:val="continuous"/>
          <w:pgSz w:w="12240" w:h="15840" w:code="1"/>
          <w:pgMar w:top="1418" w:right="1418" w:bottom="1418" w:left="1418" w:header="0" w:footer="0" w:gutter="0"/>
          <w:cols w:space="708"/>
          <w:titlePg/>
          <w:docGrid w:linePitch="360"/>
        </w:sectPr>
      </w:pPr>
    </w:p>
    <w:p w14:paraId="5DC24A94" w14:textId="62FA79FB" w:rsidR="004D3669" w:rsidRDefault="004D3669" w:rsidP="00DB7B71">
      <w:pPr>
        <w:pStyle w:val="Prrafodelista"/>
        <w:jc w:val="both"/>
        <w:rPr>
          <w:rFonts w:ascii="Times New Roman" w:hAnsi="Times New Roman" w:cs="Times New Roman"/>
          <w:sz w:val="20"/>
          <w:szCs w:val="20"/>
        </w:rPr>
      </w:pPr>
    </w:p>
    <w:p w14:paraId="01B3FDD7" w14:textId="77777777" w:rsidR="008076F4" w:rsidRPr="00DB7B71" w:rsidRDefault="008076F4" w:rsidP="00DB7B71">
      <w:pPr>
        <w:pStyle w:val="Prrafodelista"/>
        <w:jc w:val="both"/>
        <w:rPr>
          <w:rFonts w:ascii="Times New Roman" w:hAnsi="Times New Roman" w:cs="Times New Roman"/>
          <w:sz w:val="20"/>
          <w:szCs w:val="20"/>
        </w:rPr>
      </w:pPr>
    </w:p>
    <w:p w14:paraId="711DCE0F" w14:textId="77777777" w:rsidR="004D3669" w:rsidRDefault="004D3669" w:rsidP="005E7E38">
      <w:pPr>
        <w:pStyle w:val="Prrafodelista"/>
        <w:ind w:left="0"/>
        <w:jc w:val="center"/>
        <w:rPr>
          <w:rFonts w:ascii="Times New Roman" w:hAnsi="Times New Roman" w:cs="Times New Roman"/>
          <w:sz w:val="20"/>
          <w:szCs w:val="20"/>
        </w:rPr>
      </w:pPr>
      <w:r w:rsidRPr="00DB7B71">
        <w:rPr>
          <w:rFonts w:ascii="Times New Roman" w:hAnsi="Times New Roman" w:cs="Times New Roman"/>
          <w:noProof/>
          <w:sz w:val="20"/>
          <w:szCs w:val="20"/>
          <w:lang w:eastAsia="es-MX"/>
        </w:rPr>
        <w:lastRenderedPageBreak/>
        <w:drawing>
          <wp:inline distT="0" distB="0" distL="0" distR="0" wp14:anchorId="229109AB" wp14:editId="312C972D">
            <wp:extent cx="2589414" cy="1620000"/>
            <wp:effectExtent l="19050" t="19050" r="190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ercicioWeBWork.png"/>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89414" cy="1620000"/>
                    </a:xfrm>
                    <a:prstGeom prst="rect">
                      <a:avLst/>
                    </a:prstGeom>
                    <a:ln>
                      <a:solidFill>
                        <a:schemeClr val="accent1"/>
                      </a:solidFill>
                    </a:ln>
                  </pic:spPr>
                </pic:pic>
              </a:graphicData>
            </a:graphic>
          </wp:inline>
        </w:drawing>
      </w:r>
    </w:p>
    <w:p w14:paraId="1F77150F" w14:textId="77777777" w:rsidR="004D3669" w:rsidRPr="000F126F" w:rsidRDefault="004D3669" w:rsidP="005E7E38">
      <w:pPr>
        <w:pStyle w:val="Prrafodelista"/>
        <w:ind w:left="0"/>
        <w:jc w:val="center"/>
        <w:rPr>
          <w:rFonts w:ascii="Times New Roman" w:hAnsi="Times New Roman" w:cs="Times New Roman"/>
          <w:i/>
          <w:sz w:val="20"/>
          <w:szCs w:val="20"/>
        </w:rPr>
      </w:pPr>
      <w:r w:rsidRPr="000F126F">
        <w:rPr>
          <w:rFonts w:ascii="Times New Roman" w:hAnsi="Times New Roman" w:cs="Times New Roman"/>
          <w:i/>
          <w:sz w:val="20"/>
          <w:szCs w:val="20"/>
        </w:rPr>
        <w:t>Figura 1. Ejemplo de cómo se ve un reactivo en una tarea virtual en la asignatura de CD.</w:t>
      </w:r>
      <w:r w:rsidR="00961984" w:rsidRPr="000F126F">
        <w:rPr>
          <w:rFonts w:ascii="Times New Roman" w:hAnsi="Times New Roman" w:cs="Times New Roman"/>
          <w:i/>
          <w:sz w:val="20"/>
          <w:szCs w:val="20"/>
        </w:rPr>
        <w:t xml:space="preserve"> Fuente: Elaboración propia.</w:t>
      </w:r>
    </w:p>
    <w:p w14:paraId="366F9161" w14:textId="77777777" w:rsidR="004D3669" w:rsidRPr="00DB7B71" w:rsidRDefault="004D3669" w:rsidP="00DB7B71">
      <w:pPr>
        <w:pStyle w:val="Prrafodelista"/>
        <w:jc w:val="both"/>
        <w:rPr>
          <w:rFonts w:ascii="Times New Roman" w:hAnsi="Times New Roman" w:cs="Times New Roman"/>
          <w:sz w:val="20"/>
          <w:szCs w:val="20"/>
        </w:rPr>
      </w:pPr>
    </w:p>
    <w:p w14:paraId="7129012A" w14:textId="77777777" w:rsidR="002133A7" w:rsidRPr="00961984" w:rsidRDefault="307AA2DF" w:rsidP="307AA2DF">
      <w:pPr>
        <w:jc w:val="both"/>
        <w:rPr>
          <w:rFonts w:ascii="Times New Roman" w:hAnsi="Times New Roman" w:cs="Times New Roman"/>
          <w:sz w:val="20"/>
          <w:szCs w:val="20"/>
        </w:rPr>
      </w:pPr>
      <w:r w:rsidRPr="307AA2DF">
        <w:rPr>
          <w:rFonts w:ascii="Times New Roman" w:hAnsi="Times New Roman" w:cs="Times New Roman"/>
          <w:sz w:val="20"/>
          <w:szCs w:val="20"/>
        </w:rPr>
        <w:t>Para superar algunos contratiempos que pudieran surgir al usar la plataforma WeBWorK como un recurso educativo, el profesor debe tener presente que se pueden suscitar algunas de las siguientes situaciones:</w:t>
      </w:r>
    </w:p>
    <w:p w14:paraId="4D1E9AAC" w14:textId="77777777" w:rsidR="00D71118" w:rsidRPr="00DB7B71" w:rsidRDefault="00D71118" w:rsidP="00961984">
      <w:pPr>
        <w:pStyle w:val="Prrafodelista"/>
        <w:numPr>
          <w:ilvl w:val="0"/>
          <w:numId w:val="5"/>
        </w:numPr>
        <w:ind w:left="709"/>
        <w:jc w:val="both"/>
        <w:rPr>
          <w:rFonts w:ascii="Times New Roman" w:hAnsi="Times New Roman" w:cs="Times New Roman"/>
          <w:sz w:val="20"/>
          <w:szCs w:val="20"/>
        </w:rPr>
      </w:pPr>
      <w:r w:rsidRPr="00DB7B71">
        <w:rPr>
          <w:rFonts w:ascii="Times New Roman" w:hAnsi="Times New Roman" w:cs="Times New Roman"/>
          <w:sz w:val="20"/>
          <w:szCs w:val="20"/>
        </w:rPr>
        <w:t>No se puede incrementar el banco de ejercicios de manera simple, ágil o rápida ya que debe pasar por una gestión complicada.</w:t>
      </w:r>
    </w:p>
    <w:p w14:paraId="2A20A069" w14:textId="77777777" w:rsidR="00D71118" w:rsidRPr="00DB7B71" w:rsidRDefault="00D71118" w:rsidP="00961984">
      <w:pPr>
        <w:pStyle w:val="Prrafodelista"/>
        <w:numPr>
          <w:ilvl w:val="0"/>
          <w:numId w:val="5"/>
        </w:numPr>
        <w:ind w:left="709"/>
        <w:jc w:val="both"/>
        <w:rPr>
          <w:rFonts w:ascii="Times New Roman" w:hAnsi="Times New Roman" w:cs="Times New Roman"/>
          <w:sz w:val="20"/>
          <w:szCs w:val="20"/>
        </w:rPr>
      </w:pPr>
      <w:r w:rsidRPr="00DB7B71">
        <w:rPr>
          <w:rFonts w:ascii="Times New Roman" w:hAnsi="Times New Roman" w:cs="Times New Roman"/>
          <w:sz w:val="20"/>
          <w:szCs w:val="20"/>
        </w:rPr>
        <w:t>La actividad diseñada no se puede exportar/importar/compartir con otro profesor que quier</w:t>
      </w:r>
      <w:r w:rsidR="009468BA" w:rsidRPr="00DB7B71">
        <w:rPr>
          <w:rFonts w:ascii="Times New Roman" w:hAnsi="Times New Roman" w:cs="Times New Roman"/>
          <w:sz w:val="20"/>
          <w:szCs w:val="20"/>
        </w:rPr>
        <w:t>e implementar la misma tarea</w:t>
      </w:r>
      <w:r w:rsidRPr="00DB7B71">
        <w:rPr>
          <w:rFonts w:ascii="Times New Roman" w:hAnsi="Times New Roman" w:cs="Times New Roman"/>
          <w:sz w:val="20"/>
          <w:szCs w:val="20"/>
        </w:rPr>
        <w:t xml:space="preserve">. Es decir, cada profesor tiene que elaborar </w:t>
      </w:r>
      <w:r w:rsidR="00D67A96" w:rsidRPr="00DB7B71">
        <w:rPr>
          <w:rFonts w:ascii="Times New Roman" w:hAnsi="Times New Roman" w:cs="Times New Roman"/>
          <w:sz w:val="20"/>
          <w:szCs w:val="20"/>
        </w:rPr>
        <w:t>una</w:t>
      </w:r>
      <w:r w:rsidR="009468BA" w:rsidRPr="00DB7B71">
        <w:rPr>
          <w:rFonts w:ascii="Times New Roman" w:hAnsi="Times New Roman" w:cs="Times New Roman"/>
          <w:sz w:val="20"/>
          <w:szCs w:val="20"/>
        </w:rPr>
        <w:t xml:space="preserve"> tarea</w:t>
      </w:r>
      <w:r w:rsidRPr="00DB7B71">
        <w:rPr>
          <w:rFonts w:ascii="Times New Roman" w:hAnsi="Times New Roman" w:cs="Times New Roman"/>
          <w:sz w:val="20"/>
          <w:szCs w:val="20"/>
        </w:rPr>
        <w:t xml:space="preserve"> para cada uno de sus </w:t>
      </w:r>
      <w:r w:rsidRPr="00DB7B71">
        <w:rPr>
          <w:rFonts w:ascii="Times New Roman" w:hAnsi="Times New Roman" w:cs="Times New Roman"/>
          <w:sz w:val="20"/>
          <w:szCs w:val="20"/>
        </w:rPr>
        <w:lastRenderedPageBreak/>
        <w:t>gr</w:t>
      </w:r>
      <w:r w:rsidR="009468BA" w:rsidRPr="00DB7B71">
        <w:rPr>
          <w:rFonts w:ascii="Times New Roman" w:hAnsi="Times New Roman" w:cs="Times New Roman"/>
          <w:sz w:val="20"/>
          <w:szCs w:val="20"/>
        </w:rPr>
        <w:t>upos. Se hace un doble esfuerzo y se podría decir que s</w:t>
      </w:r>
      <w:r w:rsidR="00EE1D98" w:rsidRPr="00DB7B71">
        <w:rPr>
          <w:rFonts w:ascii="Times New Roman" w:hAnsi="Times New Roman" w:cs="Times New Roman"/>
          <w:sz w:val="20"/>
          <w:szCs w:val="20"/>
        </w:rPr>
        <w:t>e limita la colab</w:t>
      </w:r>
      <w:r w:rsidR="009468BA" w:rsidRPr="00DB7B71">
        <w:rPr>
          <w:rFonts w:ascii="Times New Roman" w:hAnsi="Times New Roman" w:cs="Times New Roman"/>
          <w:sz w:val="20"/>
          <w:szCs w:val="20"/>
        </w:rPr>
        <w:t>oración entre profesores.</w:t>
      </w:r>
    </w:p>
    <w:p w14:paraId="40B6B383" w14:textId="77777777" w:rsidR="00ED1898" w:rsidRPr="00DB7B71" w:rsidRDefault="00ED1898" w:rsidP="00961984">
      <w:pPr>
        <w:pStyle w:val="Prrafodelista"/>
        <w:numPr>
          <w:ilvl w:val="0"/>
          <w:numId w:val="5"/>
        </w:numPr>
        <w:ind w:left="709"/>
        <w:jc w:val="both"/>
        <w:rPr>
          <w:rFonts w:ascii="Times New Roman" w:hAnsi="Times New Roman" w:cs="Times New Roman"/>
          <w:sz w:val="20"/>
          <w:szCs w:val="20"/>
        </w:rPr>
      </w:pPr>
      <w:r w:rsidRPr="00DB7B71">
        <w:rPr>
          <w:rFonts w:ascii="Times New Roman" w:hAnsi="Times New Roman" w:cs="Times New Roman"/>
          <w:sz w:val="20"/>
          <w:szCs w:val="20"/>
        </w:rPr>
        <w:t xml:space="preserve">La visualización de los ejercicios al momento de seleccionar los ejercicios y/o problemas es poco amigable. </w:t>
      </w:r>
    </w:p>
    <w:p w14:paraId="3C117A7D" w14:textId="77777777" w:rsidR="009468BA" w:rsidRPr="00DB7B71" w:rsidRDefault="009468BA" w:rsidP="00961984">
      <w:pPr>
        <w:pStyle w:val="Prrafodelista"/>
        <w:numPr>
          <w:ilvl w:val="0"/>
          <w:numId w:val="5"/>
        </w:numPr>
        <w:ind w:left="709"/>
        <w:jc w:val="both"/>
        <w:rPr>
          <w:rFonts w:ascii="Times New Roman" w:hAnsi="Times New Roman" w:cs="Times New Roman"/>
          <w:sz w:val="20"/>
          <w:szCs w:val="20"/>
        </w:rPr>
      </w:pPr>
      <w:r w:rsidRPr="00DB7B71">
        <w:rPr>
          <w:rFonts w:ascii="Times New Roman" w:hAnsi="Times New Roman" w:cs="Times New Roman"/>
          <w:sz w:val="20"/>
          <w:szCs w:val="20"/>
        </w:rPr>
        <w:t>En algunos subtemas no hay muchos ejercicios y/o problemas para elegir.</w:t>
      </w:r>
    </w:p>
    <w:p w14:paraId="0594D558" w14:textId="77777777" w:rsidR="00ED1898" w:rsidRPr="00DB7B71" w:rsidRDefault="00ED1898" w:rsidP="00961984">
      <w:pPr>
        <w:pStyle w:val="Prrafodelista"/>
        <w:numPr>
          <w:ilvl w:val="0"/>
          <w:numId w:val="5"/>
        </w:numPr>
        <w:ind w:left="709"/>
        <w:jc w:val="both"/>
        <w:rPr>
          <w:rFonts w:ascii="Times New Roman" w:hAnsi="Times New Roman" w:cs="Times New Roman"/>
          <w:sz w:val="20"/>
          <w:szCs w:val="20"/>
        </w:rPr>
      </w:pPr>
      <w:r w:rsidRPr="00DB7B71">
        <w:rPr>
          <w:rFonts w:ascii="Times New Roman" w:hAnsi="Times New Roman" w:cs="Times New Roman"/>
          <w:sz w:val="20"/>
          <w:szCs w:val="20"/>
        </w:rPr>
        <w:t>Algunos problemas no están correctamente clasificados</w:t>
      </w:r>
      <w:r w:rsidR="009468BA" w:rsidRPr="00DB7B71">
        <w:rPr>
          <w:rFonts w:ascii="Times New Roman" w:hAnsi="Times New Roman" w:cs="Times New Roman"/>
          <w:sz w:val="20"/>
          <w:szCs w:val="20"/>
        </w:rPr>
        <w:t>.</w:t>
      </w:r>
    </w:p>
    <w:p w14:paraId="39C952D5" w14:textId="77777777" w:rsidR="00ED1898" w:rsidRPr="00DB7B71" w:rsidRDefault="00ED1898" w:rsidP="00961984">
      <w:pPr>
        <w:pStyle w:val="Prrafodelista"/>
        <w:numPr>
          <w:ilvl w:val="0"/>
          <w:numId w:val="5"/>
        </w:numPr>
        <w:ind w:left="709"/>
        <w:jc w:val="both"/>
        <w:rPr>
          <w:rFonts w:ascii="Times New Roman" w:hAnsi="Times New Roman" w:cs="Times New Roman"/>
          <w:sz w:val="20"/>
          <w:szCs w:val="20"/>
        </w:rPr>
      </w:pPr>
      <w:r w:rsidRPr="00DB7B71">
        <w:rPr>
          <w:rFonts w:ascii="Times New Roman" w:hAnsi="Times New Roman" w:cs="Times New Roman"/>
          <w:sz w:val="20"/>
          <w:szCs w:val="20"/>
        </w:rPr>
        <w:t>Los reportes en pdf donde se muest</w:t>
      </w:r>
      <w:r w:rsidR="00865AC5">
        <w:rPr>
          <w:rFonts w:ascii="Times New Roman" w:hAnsi="Times New Roman" w:cs="Times New Roman"/>
          <w:sz w:val="20"/>
          <w:szCs w:val="20"/>
        </w:rPr>
        <w:t>ran las soluciones podrían presentar</w:t>
      </w:r>
      <w:r w:rsidRPr="00DB7B71">
        <w:rPr>
          <w:rFonts w:ascii="Times New Roman" w:hAnsi="Times New Roman" w:cs="Times New Roman"/>
          <w:sz w:val="20"/>
          <w:szCs w:val="20"/>
        </w:rPr>
        <w:t xml:space="preserve"> errores</w:t>
      </w:r>
      <w:r w:rsidR="00865AC5">
        <w:rPr>
          <w:rFonts w:ascii="Times New Roman" w:hAnsi="Times New Roman" w:cs="Times New Roman"/>
          <w:sz w:val="20"/>
          <w:szCs w:val="20"/>
        </w:rPr>
        <w:t xml:space="preserve"> o estar incompletos</w:t>
      </w:r>
      <w:r w:rsidRPr="00DB7B71">
        <w:rPr>
          <w:rFonts w:ascii="Times New Roman" w:hAnsi="Times New Roman" w:cs="Times New Roman"/>
          <w:sz w:val="20"/>
          <w:szCs w:val="20"/>
        </w:rPr>
        <w:t>.</w:t>
      </w:r>
    </w:p>
    <w:p w14:paraId="7B7B8241" w14:textId="77777777" w:rsidR="00ED1898" w:rsidRPr="00DB7B71" w:rsidRDefault="00ED1898" w:rsidP="00961984">
      <w:pPr>
        <w:pStyle w:val="Prrafodelista"/>
        <w:numPr>
          <w:ilvl w:val="0"/>
          <w:numId w:val="5"/>
        </w:numPr>
        <w:ind w:left="709"/>
        <w:jc w:val="both"/>
        <w:rPr>
          <w:rFonts w:ascii="Times New Roman" w:hAnsi="Times New Roman" w:cs="Times New Roman"/>
          <w:sz w:val="20"/>
          <w:szCs w:val="20"/>
        </w:rPr>
      </w:pPr>
      <w:r w:rsidRPr="00DB7B71">
        <w:rPr>
          <w:rFonts w:ascii="Times New Roman" w:hAnsi="Times New Roman" w:cs="Times New Roman"/>
          <w:sz w:val="20"/>
          <w:szCs w:val="20"/>
        </w:rPr>
        <w:t>La lista de los alumnos se debe capturar uno por uno. No permite importar listas</w:t>
      </w:r>
      <w:r w:rsidR="009468BA" w:rsidRPr="00DB7B71">
        <w:rPr>
          <w:rFonts w:ascii="Times New Roman" w:hAnsi="Times New Roman" w:cs="Times New Roman"/>
          <w:sz w:val="20"/>
          <w:szCs w:val="20"/>
        </w:rPr>
        <w:t>.</w:t>
      </w:r>
    </w:p>
    <w:p w14:paraId="4C40DF63" w14:textId="77777777" w:rsidR="00ED1898" w:rsidRPr="00DB7B71" w:rsidRDefault="00ED1898" w:rsidP="00961984">
      <w:pPr>
        <w:pStyle w:val="Prrafodelista"/>
        <w:numPr>
          <w:ilvl w:val="0"/>
          <w:numId w:val="5"/>
        </w:numPr>
        <w:ind w:left="709"/>
        <w:jc w:val="both"/>
        <w:rPr>
          <w:rFonts w:ascii="Times New Roman" w:hAnsi="Times New Roman" w:cs="Times New Roman"/>
          <w:sz w:val="20"/>
          <w:szCs w:val="20"/>
        </w:rPr>
      </w:pPr>
      <w:r w:rsidRPr="00DB7B71">
        <w:rPr>
          <w:rFonts w:ascii="Times New Roman" w:hAnsi="Times New Roman" w:cs="Times New Roman"/>
          <w:sz w:val="20"/>
          <w:szCs w:val="20"/>
        </w:rPr>
        <w:t>Hace falta un glosario de terminología técnica o referencia bibliográfica que haga que sea más amable su uso.</w:t>
      </w:r>
    </w:p>
    <w:p w14:paraId="6FC6C8D5" w14:textId="77777777" w:rsidR="000D6905" w:rsidRPr="00DB7B71" w:rsidRDefault="000D6905" w:rsidP="00DB7B71">
      <w:pPr>
        <w:pStyle w:val="Prrafodelista"/>
        <w:jc w:val="both"/>
        <w:rPr>
          <w:rFonts w:ascii="Times New Roman" w:hAnsi="Times New Roman" w:cs="Times New Roman"/>
          <w:sz w:val="20"/>
          <w:szCs w:val="20"/>
        </w:rPr>
      </w:pPr>
    </w:p>
    <w:p w14:paraId="4189A171" w14:textId="77777777" w:rsidR="005E7E38" w:rsidRDefault="005E7E38" w:rsidP="307AA2DF">
      <w:pPr>
        <w:spacing w:after="0"/>
        <w:jc w:val="both"/>
        <w:rPr>
          <w:rFonts w:ascii="Times New Roman" w:hAnsi="Times New Roman" w:cs="Times New Roman"/>
          <w:i/>
          <w:sz w:val="20"/>
          <w:szCs w:val="20"/>
        </w:rPr>
      </w:pPr>
    </w:p>
    <w:p w14:paraId="42B54ADC" w14:textId="2D5B72B6" w:rsidR="307AA2DF" w:rsidRPr="000F126F" w:rsidRDefault="000F126F" w:rsidP="307AA2DF">
      <w:pPr>
        <w:spacing w:after="0"/>
        <w:jc w:val="both"/>
        <w:rPr>
          <w:rFonts w:ascii="Times New Roman" w:hAnsi="Times New Roman" w:cs="Times New Roman"/>
          <w:i/>
          <w:sz w:val="20"/>
          <w:szCs w:val="20"/>
        </w:rPr>
      </w:pPr>
      <w:r w:rsidRPr="000F126F">
        <w:rPr>
          <w:rFonts w:ascii="Times New Roman" w:hAnsi="Times New Roman" w:cs="Times New Roman"/>
          <w:i/>
          <w:sz w:val="20"/>
          <w:szCs w:val="20"/>
        </w:rPr>
        <w:t xml:space="preserve">C. </w:t>
      </w:r>
      <w:r w:rsidR="307AA2DF" w:rsidRPr="000F126F">
        <w:rPr>
          <w:rFonts w:ascii="Times New Roman" w:hAnsi="Times New Roman" w:cs="Times New Roman"/>
          <w:i/>
          <w:sz w:val="20"/>
          <w:szCs w:val="20"/>
        </w:rPr>
        <w:t>Elaboración de cada tarea virtual</w:t>
      </w:r>
    </w:p>
    <w:p w14:paraId="5D68A278" w14:textId="64E5703D" w:rsidR="00F606FA"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Para la elaboración de cada una de las tareas virtuales en la plataforma WeBWorK se consideraron algunos aspectos que se describen en la Tabla 2.</w:t>
      </w:r>
    </w:p>
    <w:p w14:paraId="122DC53D" w14:textId="77777777" w:rsidR="00CB7B3F" w:rsidRPr="00961984" w:rsidRDefault="00CB7B3F" w:rsidP="00CB7B3F">
      <w:pPr>
        <w:spacing w:after="0"/>
        <w:ind w:firstLine="360"/>
        <w:jc w:val="both"/>
        <w:rPr>
          <w:rFonts w:ascii="Times New Roman" w:hAnsi="Times New Roman" w:cs="Times New Roman"/>
          <w:sz w:val="20"/>
          <w:szCs w:val="20"/>
        </w:rPr>
      </w:pPr>
    </w:p>
    <w:p w14:paraId="1F7F617D" w14:textId="77777777" w:rsidR="005E7E38" w:rsidRDefault="005E7E38" w:rsidP="00961984">
      <w:pPr>
        <w:pStyle w:val="Prrafodelista"/>
        <w:jc w:val="both"/>
        <w:rPr>
          <w:rFonts w:ascii="Times New Roman" w:hAnsi="Times New Roman" w:cs="Times New Roman"/>
          <w:b/>
          <w:sz w:val="20"/>
          <w:szCs w:val="20"/>
        </w:rPr>
      </w:pPr>
    </w:p>
    <w:p w14:paraId="74CBB40D" w14:textId="77777777" w:rsidR="005E7E38" w:rsidRDefault="005E7E38" w:rsidP="00961984">
      <w:pPr>
        <w:pStyle w:val="Prrafodelista"/>
        <w:jc w:val="both"/>
        <w:rPr>
          <w:rFonts w:ascii="Times New Roman" w:hAnsi="Times New Roman" w:cs="Times New Roman"/>
          <w:b/>
          <w:sz w:val="20"/>
          <w:szCs w:val="20"/>
        </w:rPr>
      </w:pPr>
    </w:p>
    <w:p w14:paraId="63661522" w14:textId="77777777" w:rsidR="005E7E38" w:rsidRDefault="005E7E38" w:rsidP="00961984">
      <w:pPr>
        <w:pStyle w:val="Prrafodelista"/>
        <w:jc w:val="both"/>
        <w:rPr>
          <w:rFonts w:ascii="Times New Roman" w:hAnsi="Times New Roman" w:cs="Times New Roman"/>
          <w:b/>
          <w:sz w:val="20"/>
          <w:szCs w:val="20"/>
        </w:rPr>
        <w:sectPr w:rsidR="005E7E38" w:rsidSect="00442250">
          <w:type w:val="continuous"/>
          <w:pgSz w:w="12240" w:h="15840" w:code="1"/>
          <w:pgMar w:top="1418" w:right="1418" w:bottom="1418" w:left="1418" w:header="0" w:footer="0" w:gutter="0"/>
          <w:cols w:num="2" w:space="708"/>
          <w:titlePg/>
          <w:docGrid w:linePitch="360"/>
        </w:sectPr>
      </w:pPr>
    </w:p>
    <w:p w14:paraId="01B48EBA" w14:textId="77777777" w:rsidR="00805577" w:rsidRDefault="00805577" w:rsidP="005E7E38">
      <w:pPr>
        <w:pStyle w:val="Prrafodelista"/>
        <w:jc w:val="center"/>
        <w:rPr>
          <w:rFonts w:ascii="Times New Roman" w:hAnsi="Times New Roman" w:cs="Times New Roman"/>
          <w:b/>
          <w:sz w:val="20"/>
          <w:szCs w:val="20"/>
        </w:rPr>
      </w:pPr>
    </w:p>
    <w:p w14:paraId="00F4815E" w14:textId="740AF501" w:rsidR="00961984" w:rsidRDefault="00961984" w:rsidP="005E7E38">
      <w:pPr>
        <w:pStyle w:val="Prrafodelista"/>
        <w:jc w:val="center"/>
        <w:rPr>
          <w:rFonts w:ascii="Times New Roman" w:hAnsi="Times New Roman" w:cs="Times New Roman"/>
          <w:b/>
          <w:sz w:val="20"/>
          <w:szCs w:val="20"/>
        </w:rPr>
      </w:pPr>
      <w:r w:rsidRPr="000F126F">
        <w:rPr>
          <w:rFonts w:ascii="Times New Roman" w:hAnsi="Times New Roman" w:cs="Times New Roman"/>
          <w:b/>
          <w:sz w:val="20"/>
          <w:szCs w:val="20"/>
        </w:rPr>
        <w:t>Tabla 2. Aspectos considerados para la elaboración de una tarea virtual en la plataforma WeBWorK. Fuente: Elaboración propia.</w:t>
      </w:r>
    </w:p>
    <w:p w14:paraId="2EC7C97E" w14:textId="77777777" w:rsidR="005E7E38" w:rsidRDefault="005E7E38" w:rsidP="00961984">
      <w:pPr>
        <w:pStyle w:val="Prrafodelista"/>
        <w:jc w:val="both"/>
        <w:rPr>
          <w:rFonts w:ascii="Times New Roman" w:hAnsi="Times New Roman" w:cs="Times New Roman"/>
          <w:b/>
          <w:sz w:val="20"/>
          <w:szCs w:val="20"/>
        </w:rPr>
        <w:sectPr w:rsidR="005E7E38" w:rsidSect="00442250">
          <w:type w:val="continuous"/>
          <w:pgSz w:w="12240" w:h="15840" w:code="1"/>
          <w:pgMar w:top="1418" w:right="1418" w:bottom="1418" w:left="1418" w:header="0" w:footer="0" w:gutter="0"/>
          <w:cols w:space="708"/>
          <w:titlePg/>
          <w:docGrid w:linePitch="360"/>
        </w:sectPr>
      </w:pPr>
    </w:p>
    <w:p w14:paraId="64D6DF28" w14:textId="5E45973C" w:rsidR="005E7E38" w:rsidRDefault="005E7E38" w:rsidP="00961984">
      <w:pPr>
        <w:pStyle w:val="Prrafodelista"/>
        <w:jc w:val="both"/>
        <w:rPr>
          <w:rFonts w:ascii="Times New Roman" w:hAnsi="Times New Roman" w:cs="Times New Roman"/>
          <w:b/>
          <w:sz w:val="20"/>
          <w:szCs w:val="20"/>
        </w:rPr>
      </w:pPr>
    </w:p>
    <w:p w14:paraId="223BFA18" w14:textId="77777777" w:rsidR="005E7E38" w:rsidRPr="000F126F" w:rsidRDefault="005E7E38" w:rsidP="00961984">
      <w:pPr>
        <w:pStyle w:val="Prrafodelista"/>
        <w:jc w:val="both"/>
        <w:rPr>
          <w:rFonts w:ascii="Times New Roman" w:hAnsi="Times New Roman" w:cs="Times New Roman"/>
          <w:b/>
          <w:sz w:val="20"/>
          <w:szCs w:val="20"/>
        </w:rPr>
      </w:pPr>
    </w:p>
    <w:p w14:paraId="0B6F84A4" w14:textId="77777777" w:rsidR="005E7E38" w:rsidRDefault="005E7E38" w:rsidP="00DB7B71">
      <w:pPr>
        <w:pStyle w:val="Prrafodelista"/>
        <w:ind w:left="131"/>
        <w:jc w:val="both"/>
        <w:rPr>
          <w:rFonts w:ascii="Times New Roman" w:hAnsi="Times New Roman" w:cs="Times New Roman"/>
          <w:b/>
          <w:bCs/>
          <w:sz w:val="20"/>
          <w:szCs w:val="20"/>
        </w:rPr>
        <w:sectPr w:rsidR="005E7E38" w:rsidSect="00442250">
          <w:type w:val="continuous"/>
          <w:pgSz w:w="12240" w:h="15840" w:code="1"/>
          <w:pgMar w:top="1418" w:right="1418" w:bottom="1418" w:left="1418" w:header="0" w:footer="0" w:gutter="0"/>
          <w:cols w:num="2" w:space="708"/>
          <w:titlePg/>
          <w:docGrid w:linePitch="360"/>
        </w:sectPr>
      </w:pPr>
    </w:p>
    <w:tbl>
      <w:tblPr>
        <w:tblStyle w:val="Tablaconcuadrcula"/>
        <w:tblW w:w="0" w:type="auto"/>
        <w:tblInd w:w="720" w:type="dxa"/>
        <w:tblLook w:val="04A0" w:firstRow="1" w:lastRow="0" w:firstColumn="1" w:lastColumn="0" w:noHBand="0" w:noVBand="1"/>
      </w:tblPr>
      <w:tblGrid>
        <w:gridCol w:w="2649"/>
        <w:gridCol w:w="5685"/>
      </w:tblGrid>
      <w:tr w:rsidR="00F606FA" w:rsidRPr="00DB7B71" w14:paraId="6F6B0D28" w14:textId="77777777" w:rsidTr="005F5288">
        <w:tc>
          <w:tcPr>
            <w:tcW w:w="2649" w:type="dxa"/>
          </w:tcPr>
          <w:p w14:paraId="3F139C36" w14:textId="71F62828" w:rsidR="00F606FA" w:rsidRPr="00DB7B71" w:rsidRDefault="006F6902" w:rsidP="00DB7B71">
            <w:pPr>
              <w:pStyle w:val="Prrafodelista"/>
              <w:ind w:left="131"/>
              <w:jc w:val="both"/>
              <w:rPr>
                <w:rFonts w:ascii="Times New Roman" w:hAnsi="Times New Roman" w:cs="Times New Roman"/>
                <w:b/>
                <w:bCs/>
                <w:sz w:val="20"/>
                <w:szCs w:val="20"/>
              </w:rPr>
            </w:pPr>
            <w:r w:rsidRPr="00DB7B71">
              <w:rPr>
                <w:rFonts w:ascii="Times New Roman" w:hAnsi="Times New Roman" w:cs="Times New Roman"/>
                <w:b/>
                <w:bCs/>
                <w:sz w:val="20"/>
                <w:szCs w:val="20"/>
              </w:rPr>
              <w:lastRenderedPageBreak/>
              <w:t>ASPECTO</w:t>
            </w:r>
          </w:p>
        </w:tc>
        <w:tc>
          <w:tcPr>
            <w:tcW w:w="5685" w:type="dxa"/>
          </w:tcPr>
          <w:p w14:paraId="6E5C8BC6" w14:textId="77777777" w:rsidR="00F606FA" w:rsidRPr="00DB7B71" w:rsidRDefault="00F8395A" w:rsidP="00DB7B71">
            <w:pPr>
              <w:pStyle w:val="Prrafodelista"/>
              <w:ind w:left="131"/>
              <w:jc w:val="both"/>
              <w:rPr>
                <w:rFonts w:ascii="Times New Roman" w:hAnsi="Times New Roman" w:cs="Times New Roman"/>
                <w:b/>
                <w:bCs/>
                <w:sz w:val="20"/>
                <w:szCs w:val="20"/>
              </w:rPr>
            </w:pPr>
            <w:r w:rsidRPr="00DB7B71">
              <w:rPr>
                <w:rFonts w:ascii="Times New Roman" w:hAnsi="Times New Roman" w:cs="Times New Roman"/>
                <w:b/>
                <w:bCs/>
                <w:sz w:val="20"/>
                <w:szCs w:val="20"/>
              </w:rPr>
              <w:t>DESCRIPCIÓN</w:t>
            </w:r>
          </w:p>
        </w:tc>
      </w:tr>
      <w:tr w:rsidR="00F8395A" w:rsidRPr="00DB7B71" w14:paraId="29099BFF" w14:textId="77777777" w:rsidTr="005F5288">
        <w:tc>
          <w:tcPr>
            <w:tcW w:w="2649" w:type="dxa"/>
          </w:tcPr>
          <w:p w14:paraId="78E4BCD3" w14:textId="77777777" w:rsidR="00F8395A" w:rsidRPr="00DB7B71" w:rsidRDefault="00F8395A" w:rsidP="00DB7B71">
            <w:pPr>
              <w:pStyle w:val="Prrafodelista"/>
              <w:ind w:left="131"/>
              <w:jc w:val="both"/>
              <w:rPr>
                <w:rFonts w:ascii="Times New Roman" w:hAnsi="Times New Roman" w:cs="Times New Roman"/>
                <w:bCs/>
                <w:sz w:val="20"/>
                <w:szCs w:val="20"/>
              </w:rPr>
            </w:pPr>
            <w:r w:rsidRPr="00DB7B71">
              <w:rPr>
                <w:rFonts w:ascii="Times New Roman" w:hAnsi="Times New Roman" w:cs="Times New Roman"/>
                <w:bCs/>
                <w:sz w:val="20"/>
                <w:szCs w:val="20"/>
              </w:rPr>
              <w:t>Selección de tema</w:t>
            </w:r>
            <w:r w:rsidR="003E54B0" w:rsidRPr="00DB7B71">
              <w:rPr>
                <w:rFonts w:ascii="Times New Roman" w:hAnsi="Times New Roman" w:cs="Times New Roman"/>
                <w:bCs/>
                <w:sz w:val="20"/>
                <w:szCs w:val="20"/>
              </w:rPr>
              <w:t>s</w:t>
            </w:r>
          </w:p>
        </w:tc>
        <w:tc>
          <w:tcPr>
            <w:tcW w:w="5685" w:type="dxa"/>
          </w:tcPr>
          <w:p w14:paraId="7A2CF03F" w14:textId="77777777" w:rsidR="00F8395A" w:rsidRPr="00DB7B71" w:rsidRDefault="00F8395A" w:rsidP="00DB7B71">
            <w:pPr>
              <w:pStyle w:val="Prrafodelista"/>
              <w:ind w:left="131"/>
              <w:jc w:val="both"/>
              <w:rPr>
                <w:rFonts w:ascii="Times New Roman" w:hAnsi="Times New Roman" w:cs="Times New Roman"/>
                <w:bCs/>
                <w:sz w:val="20"/>
                <w:szCs w:val="20"/>
              </w:rPr>
            </w:pPr>
            <w:r w:rsidRPr="00DB7B71">
              <w:rPr>
                <w:rFonts w:ascii="Times New Roman" w:hAnsi="Times New Roman" w:cs="Times New Roman"/>
                <w:bCs/>
                <w:sz w:val="20"/>
                <w:szCs w:val="20"/>
              </w:rPr>
              <w:t xml:space="preserve">Se eligieron los temas de las asignaturas </w:t>
            </w:r>
            <w:r w:rsidR="003E54B0" w:rsidRPr="00DB7B71">
              <w:rPr>
                <w:rFonts w:ascii="Times New Roman" w:hAnsi="Times New Roman" w:cs="Times New Roman"/>
                <w:bCs/>
                <w:sz w:val="20"/>
                <w:szCs w:val="20"/>
              </w:rPr>
              <w:t xml:space="preserve">de </w:t>
            </w:r>
            <w:r w:rsidRPr="00DB7B71">
              <w:rPr>
                <w:rFonts w:ascii="Times New Roman" w:hAnsi="Times New Roman" w:cs="Times New Roman"/>
                <w:bCs/>
                <w:sz w:val="20"/>
                <w:szCs w:val="20"/>
              </w:rPr>
              <w:t>Cálculo Diferencial, Cálculo Integral y Cálculo Diferencial e Integral que se</w:t>
            </w:r>
            <w:r w:rsidR="003E54B0" w:rsidRPr="00DB7B71">
              <w:rPr>
                <w:rFonts w:ascii="Times New Roman" w:hAnsi="Times New Roman" w:cs="Times New Roman"/>
                <w:bCs/>
                <w:sz w:val="20"/>
                <w:szCs w:val="20"/>
              </w:rPr>
              <w:t xml:space="preserve"> evaluarían en la tarea virtual</w:t>
            </w:r>
            <w:r w:rsidRPr="00DB7B71">
              <w:rPr>
                <w:rFonts w:ascii="Times New Roman" w:hAnsi="Times New Roman" w:cs="Times New Roman"/>
                <w:bCs/>
                <w:sz w:val="20"/>
                <w:szCs w:val="20"/>
              </w:rPr>
              <w:t>.</w:t>
            </w:r>
          </w:p>
        </w:tc>
      </w:tr>
      <w:tr w:rsidR="00F8395A" w:rsidRPr="00DB7B71" w14:paraId="112D754E" w14:textId="77777777" w:rsidTr="005F5288">
        <w:tc>
          <w:tcPr>
            <w:tcW w:w="2649" w:type="dxa"/>
          </w:tcPr>
          <w:p w14:paraId="70B249E5" w14:textId="77777777" w:rsidR="00F8395A" w:rsidRPr="00DB7B71" w:rsidRDefault="00F8395A" w:rsidP="00DB7B71">
            <w:pPr>
              <w:pStyle w:val="Prrafodelista"/>
              <w:ind w:left="131"/>
              <w:jc w:val="both"/>
              <w:rPr>
                <w:rFonts w:ascii="Times New Roman" w:hAnsi="Times New Roman" w:cs="Times New Roman"/>
                <w:bCs/>
                <w:sz w:val="20"/>
                <w:szCs w:val="20"/>
              </w:rPr>
            </w:pPr>
            <w:r w:rsidRPr="00DB7B71">
              <w:rPr>
                <w:rFonts w:ascii="Times New Roman" w:hAnsi="Times New Roman" w:cs="Times New Roman"/>
                <w:bCs/>
                <w:sz w:val="20"/>
                <w:szCs w:val="20"/>
              </w:rPr>
              <w:t>Selección de ejercicios y/o p</w:t>
            </w:r>
            <w:r w:rsidR="004361B6" w:rsidRPr="00DB7B71">
              <w:rPr>
                <w:rFonts w:ascii="Times New Roman" w:hAnsi="Times New Roman" w:cs="Times New Roman"/>
                <w:bCs/>
                <w:sz w:val="20"/>
                <w:szCs w:val="20"/>
              </w:rPr>
              <w:t xml:space="preserve">roblemas en la plataforma </w:t>
            </w:r>
            <w:r w:rsidR="004A401E">
              <w:rPr>
                <w:rFonts w:ascii="Times New Roman" w:hAnsi="Times New Roman" w:cs="Times New Roman"/>
                <w:bCs/>
                <w:sz w:val="20"/>
                <w:szCs w:val="20"/>
              </w:rPr>
              <w:t>WeBWorK</w:t>
            </w:r>
          </w:p>
        </w:tc>
        <w:tc>
          <w:tcPr>
            <w:tcW w:w="5685" w:type="dxa"/>
          </w:tcPr>
          <w:p w14:paraId="02C9C23E" w14:textId="77777777" w:rsidR="00F8395A" w:rsidRPr="00DB7B71" w:rsidRDefault="003E54B0" w:rsidP="00DB7B71">
            <w:pPr>
              <w:pStyle w:val="Prrafodelista"/>
              <w:ind w:left="131"/>
              <w:jc w:val="both"/>
              <w:rPr>
                <w:rFonts w:ascii="Times New Roman" w:hAnsi="Times New Roman" w:cs="Times New Roman"/>
                <w:bCs/>
                <w:sz w:val="20"/>
                <w:szCs w:val="20"/>
              </w:rPr>
            </w:pPr>
            <w:r w:rsidRPr="00DB7B71">
              <w:rPr>
                <w:rFonts w:ascii="Times New Roman" w:hAnsi="Times New Roman" w:cs="Times New Roman"/>
                <w:bCs/>
                <w:sz w:val="20"/>
                <w:szCs w:val="20"/>
              </w:rPr>
              <w:t>S</w:t>
            </w:r>
            <w:r w:rsidR="00F8395A" w:rsidRPr="00DB7B71">
              <w:rPr>
                <w:rFonts w:ascii="Times New Roman" w:hAnsi="Times New Roman" w:cs="Times New Roman"/>
                <w:bCs/>
                <w:sz w:val="20"/>
                <w:szCs w:val="20"/>
              </w:rPr>
              <w:t xml:space="preserve">e seleccionaron </w:t>
            </w:r>
            <w:r w:rsidRPr="00DB7B71">
              <w:rPr>
                <w:rFonts w:ascii="Times New Roman" w:hAnsi="Times New Roman" w:cs="Times New Roman"/>
                <w:bCs/>
                <w:sz w:val="20"/>
                <w:szCs w:val="20"/>
              </w:rPr>
              <w:t>l</w:t>
            </w:r>
            <w:r w:rsidR="00F8395A" w:rsidRPr="00DB7B71">
              <w:rPr>
                <w:rFonts w:ascii="Times New Roman" w:hAnsi="Times New Roman" w:cs="Times New Roman"/>
                <w:bCs/>
                <w:sz w:val="20"/>
                <w:szCs w:val="20"/>
              </w:rPr>
              <w:t>os ejercicios y/o problemas correspondientes</w:t>
            </w:r>
            <w:r w:rsidRPr="00DB7B71">
              <w:rPr>
                <w:rFonts w:ascii="Times New Roman" w:hAnsi="Times New Roman" w:cs="Times New Roman"/>
                <w:bCs/>
                <w:sz w:val="20"/>
                <w:szCs w:val="20"/>
              </w:rPr>
              <w:t xml:space="preserve"> a los temas seleccionados</w:t>
            </w:r>
            <w:r w:rsidR="00F8395A" w:rsidRPr="00DB7B71">
              <w:rPr>
                <w:rFonts w:ascii="Times New Roman" w:hAnsi="Times New Roman" w:cs="Times New Roman"/>
                <w:bCs/>
                <w:sz w:val="20"/>
                <w:szCs w:val="20"/>
              </w:rPr>
              <w:t xml:space="preserve"> para crear la tarea </w:t>
            </w:r>
            <w:r w:rsidR="004361B6" w:rsidRPr="00DB7B71">
              <w:rPr>
                <w:rFonts w:ascii="Times New Roman" w:hAnsi="Times New Roman" w:cs="Times New Roman"/>
                <w:bCs/>
                <w:sz w:val="20"/>
                <w:szCs w:val="20"/>
              </w:rPr>
              <w:t xml:space="preserve">virtual en la plataforma </w:t>
            </w:r>
            <w:r w:rsidR="004A401E">
              <w:rPr>
                <w:rFonts w:ascii="Times New Roman" w:hAnsi="Times New Roman" w:cs="Times New Roman"/>
                <w:bCs/>
                <w:sz w:val="20"/>
                <w:szCs w:val="20"/>
              </w:rPr>
              <w:t>WeBWorK</w:t>
            </w:r>
            <w:r w:rsidR="00F8395A" w:rsidRPr="00DB7B71">
              <w:rPr>
                <w:rFonts w:ascii="Times New Roman" w:hAnsi="Times New Roman" w:cs="Times New Roman"/>
                <w:bCs/>
                <w:sz w:val="20"/>
                <w:szCs w:val="20"/>
              </w:rPr>
              <w:t>.</w:t>
            </w:r>
          </w:p>
        </w:tc>
      </w:tr>
      <w:tr w:rsidR="009E21AC" w:rsidRPr="00DB7B71" w14:paraId="2687C499" w14:textId="77777777" w:rsidTr="005F5288">
        <w:tc>
          <w:tcPr>
            <w:tcW w:w="2649" w:type="dxa"/>
          </w:tcPr>
          <w:p w14:paraId="17F9EE55" w14:textId="77777777" w:rsidR="009E21AC" w:rsidRPr="00DB7B71" w:rsidRDefault="009E21AC"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Cantidad de reactivos</w:t>
            </w:r>
          </w:p>
        </w:tc>
        <w:tc>
          <w:tcPr>
            <w:tcW w:w="5685" w:type="dxa"/>
          </w:tcPr>
          <w:p w14:paraId="6A38F7D0" w14:textId="77777777" w:rsidR="009E21AC" w:rsidRPr="00DB7B71" w:rsidRDefault="00DC4897"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 xml:space="preserve">Se </w:t>
            </w:r>
            <w:r w:rsidR="003E54B0" w:rsidRPr="00DB7B71">
              <w:rPr>
                <w:rFonts w:ascii="Times New Roman" w:hAnsi="Times New Roman" w:cs="Times New Roman"/>
                <w:sz w:val="20"/>
                <w:szCs w:val="20"/>
              </w:rPr>
              <w:t>eligieron</w:t>
            </w:r>
            <w:r w:rsidRPr="00DB7B71">
              <w:rPr>
                <w:rFonts w:ascii="Times New Roman" w:hAnsi="Times New Roman" w:cs="Times New Roman"/>
                <w:sz w:val="20"/>
                <w:szCs w:val="20"/>
              </w:rPr>
              <w:t xml:space="preserve"> </w:t>
            </w:r>
            <w:r w:rsidR="004361B6" w:rsidRPr="00DB7B71">
              <w:rPr>
                <w:rFonts w:ascii="Times New Roman" w:hAnsi="Times New Roman" w:cs="Times New Roman"/>
                <w:sz w:val="20"/>
                <w:szCs w:val="20"/>
              </w:rPr>
              <w:t xml:space="preserve">de </w:t>
            </w:r>
            <w:r w:rsidRPr="00DB7B71">
              <w:rPr>
                <w:rFonts w:ascii="Times New Roman" w:hAnsi="Times New Roman" w:cs="Times New Roman"/>
                <w:sz w:val="20"/>
                <w:szCs w:val="20"/>
              </w:rPr>
              <w:t>d</w:t>
            </w:r>
            <w:r w:rsidR="003E54B0" w:rsidRPr="00DB7B71">
              <w:rPr>
                <w:rFonts w:ascii="Times New Roman" w:hAnsi="Times New Roman" w:cs="Times New Roman"/>
                <w:sz w:val="20"/>
                <w:szCs w:val="20"/>
              </w:rPr>
              <w:t>iez</w:t>
            </w:r>
            <w:r w:rsidR="004361B6" w:rsidRPr="00DB7B71">
              <w:rPr>
                <w:rFonts w:ascii="Times New Roman" w:hAnsi="Times New Roman" w:cs="Times New Roman"/>
                <w:sz w:val="20"/>
                <w:szCs w:val="20"/>
              </w:rPr>
              <w:t xml:space="preserve"> a quince reactivos </w:t>
            </w:r>
            <w:r w:rsidR="003E54B0" w:rsidRPr="00DB7B71">
              <w:rPr>
                <w:rFonts w:ascii="Times New Roman" w:hAnsi="Times New Roman" w:cs="Times New Roman"/>
                <w:sz w:val="20"/>
                <w:szCs w:val="20"/>
              </w:rPr>
              <w:t>e</w:t>
            </w:r>
            <w:r w:rsidR="004361B6" w:rsidRPr="00DB7B71">
              <w:rPr>
                <w:rFonts w:ascii="Times New Roman" w:hAnsi="Times New Roman" w:cs="Times New Roman"/>
                <w:sz w:val="20"/>
                <w:szCs w:val="20"/>
              </w:rPr>
              <w:t>n</w:t>
            </w:r>
            <w:r w:rsidR="00DB6ED3" w:rsidRPr="00DB7B71">
              <w:rPr>
                <w:rFonts w:ascii="Times New Roman" w:hAnsi="Times New Roman" w:cs="Times New Roman"/>
                <w:sz w:val="20"/>
                <w:szCs w:val="20"/>
              </w:rPr>
              <w:t xml:space="preserve"> la plataforma </w:t>
            </w:r>
            <w:r w:rsidR="004A401E">
              <w:rPr>
                <w:rFonts w:ascii="Times New Roman" w:hAnsi="Times New Roman" w:cs="Times New Roman"/>
                <w:sz w:val="20"/>
                <w:szCs w:val="20"/>
              </w:rPr>
              <w:t>WeBWorK</w:t>
            </w:r>
            <w:r w:rsidR="003E54B0" w:rsidRPr="00DB7B71">
              <w:rPr>
                <w:rFonts w:ascii="Times New Roman" w:hAnsi="Times New Roman" w:cs="Times New Roman"/>
                <w:sz w:val="20"/>
                <w:szCs w:val="20"/>
              </w:rPr>
              <w:t xml:space="preserve"> para crear la </w:t>
            </w:r>
            <w:r w:rsidR="00F8395A" w:rsidRPr="00DB7B71">
              <w:rPr>
                <w:rFonts w:ascii="Times New Roman" w:hAnsi="Times New Roman" w:cs="Times New Roman"/>
                <w:sz w:val="20"/>
                <w:szCs w:val="20"/>
              </w:rPr>
              <w:t>tarea virtual</w:t>
            </w:r>
            <w:r w:rsidR="003E54B0" w:rsidRPr="00DB7B71">
              <w:rPr>
                <w:rFonts w:ascii="Times New Roman" w:hAnsi="Times New Roman" w:cs="Times New Roman"/>
                <w:sz w:val="20"/>
                <w:szCs w:val="20"/>
              </w:rPr>
              <w:t xml:space="preserve">. La idea es que el alumno use las horas no presenciales </w:t>
            </w:r>
            <w:r w:rsidR="00865AC5">
              <w:rPr>
                <w:rFonts w:ascii="Times New Roman" w:hAnsi="Times New Roman" w:cs="Times New Roman"/>
                <w:sz w:val="20"/>
                <w:szCs w:val="20"/>
              </w:rPr>
              <w:t xml:space="preserve">para resolver las tareas virtuales </w:t>
            </w:r>
            <w:r w:rsidR="003E54B0" w:rsidRPr="00DB7B71">
              <w:rPr>
                <w:rFonts w:ascii="Times New Roman" w:hAnsi="Times New Roman" w:cs="Times New Roman"/>
                <w:sz w:val="20"/>
                <w:szCs w:val="20"/>
              </w:rPr>
              <w:t>de la asignatura correspondiente.</w:t>
            </w:r>
          </w:p>
        </w:tc>
      </w:tr>
      <w:tr w:rsidR="003E54B0" w:rsidRPr="00DB7B71" w14:paraId="46BB00F7" w14:textId="77777777" w:rsidTr="005F5288">
        <w:tc>
          <w:tcPr>
            <w:tcW w:w="2649" w:type="dxa"/>
          </w:tcPr>
          <w:p w14:paraId="418DF9D9" w14:textId="77777777" w:rsidR="003E54B0" w:rsidRPr="00DB7B71" w:rsidRDefault="003E54B0"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Plazo para resolver la tarea virtual</w:t>
            </w:r>
          </w:p>
        </w:tc>
        <w:tc>
          <w:tcPr>
            <w:tcW w:w="5685" w:type="dxa"/>
          </w:tcPr>
          <w:p w14:paraId="7EB6D29E" w14:textId="77777777" w:rsidR="003E54B0" w:rsidRPr="00DB7B71" w:rsidRDefault="003E54B0" w:rsidP="00865AC5">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Se deter</w:t>
            </w:r>
            <w:r w:rsidR="00D42D50" w:rsidRPr="00DB7B71">
              <w:rPr>
                <w:rFonts w:ascii="Times New Roman" w:hAnsi="Times New Roman" w:cs="Times New Roman"/>
                <w:sz w:val="20"/>
                <w:szCs w:val="20"/>
              </w:rPr>
              <w:t>minó un lapso</w:t>
            </w:r>
            <w:r w:rsidR="00B823E2" w:rsidRPr="00DB7B71">
              <w:rPr>
                <w:rFonts w:ascii="Times New Roman" w:hAnsi="Times New Roman" w:cs="Times New Roman"/>
                <w:sz w:val="20"/>
                <w:szCs w:val="20"/>
              </w:rPr>
              <w:t xml:space="preserve"> de al menos una semana</w:t>
            </w:r>
            <w:r w:rsidRPr="00DB7B71">
              <w:rPr>
                <w:rFonts w:ascii="Times New Roman" w:hAnsi="Times New Roman" w:cs="Times New Roman"/>
                <w:sz w:val="20"/>
                <w:szCs w:val="20"/>
              </w:rPr>
              <w:t xml:space="preserve"> </w:t>
            </w:r>
            <w:r w:rsidR="00D42D50" w:rsidRPr="00DB7B71">
              <w:rPr>
                <w:rFonts w:ascii="Times New Roman" w:hAnsi="Times New Roman" w:cs="Times New Roman"/>
                <w:sz w:val="20"/>
                <w:szCs w:val="20"/>
              </w:rPr>
              <w:t>para resolver la tarea virtual, con el fin de proporcionar al alumno flexibilidad para elegir un horario adecuado u horarios adecuados par</w:t>
            </w:r>
            <w:r w:rsidR="005F5288" w:rsidRPr="00DB7B71">
              <w:rPr>
                <w:rFonts w:ascii="Times New Roman" w:hAnsi="Times New Roman" w:cs="Times New Roman"/>
                <w:sz w:val="20"/>
                <w:szCs w:val="20"/>
              </w:rPr>
              <w:t>a resolverla, y aprovechar una de las ventajas que</w:t>
            </w:r>
            <w:r w:rsidR="00865AC5">
              <w:rPr>
                <w:rFonts w:ascii="Times New Roman" w:hAnsi="Times New Roman" w:cs="Times New Roman"/>
                <w:sz w:val="20"/>
                <w:szCs w:val="20"/>
              </w:rPr>
              <w:t xml:space="preserve"> ofrece la plataforma,</w:t>
            </w:r>
            <w:r w:rsidR="005F5288" w:rsidRPr="00DB7B71">
              <w:rPr>
                <w:rFonts w:ascii="Times New Roman" w:hAnsi="Times New Roman" w:cs="Times New Roman"/>
                <w:sz w:val="20"/>
                <w:szCs w:val="20"/>
              </w:rPr>
              <w:t xml:space="preserve"> la cual consiste en que el alumno puede ingresar varias veces y al volver a ingresar puede empezar donde lo dejó en su último acceso.</w:t>
            </w:r>
          </w:p>
        </w:tc>
      </w:tr>
      <w:tr w:rsidR="00F606FA" w:rsidRPr="00DB7B71" w14:paraId="31758AF4" w14:textId="77777777" w:rsidTr="005F5288">
        <w:tc>
          <w:tcPr>
            <w:tcW w:w="2649" w:type="dxa"/>
          </w:tcPr>
          <w:p w14:paraId="0F20F074" w14:textId="77777777" w:rsidR="00F606FA" w:rsidRPr="00DB7B71" w:rsidRDefault="009B07E2"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Tiempo estimado para la resolución de</w:t>
            </w:r>
            <w:r w:rsidR="00D42D50" w:rsidRPr="00DB7B71">
              <w:rPr>
                <w:rFonts w:ascii="Times New Roman" w:hAnsi="Times New Roman" w:cs="Times New Roman"/>
                <w:sz w:val="20"/>
                <w:szCs w:val="20"/>
              </w:rPr>
              <w:t xml:space="preserve"> cada</w:t>
            </w:r>
            <w:r w:rsidRPr="00DB7B71">
              <w:rPr>
                <w:rFonts w:ascii="Times New Roman" w:hAnsi="Times New Roman" w:cs="Times New Roman"/>
                <w:sz w:val="20"/>
                <w:szCs w:val="20"/>
              </w:rPr>
              <w:t xml:space="preserve"> reactivo.</w:t>
            </w:r>
          </w:p>
        </w:tc>
        <w:tc>
          <w:tcPr>
            <w:tcW w:w="5685" w:type="dxa"/>
          </w:tcPr>
          <w:p w14:paraId="7DB55B1E" w14:textId="77777777" w:rsidR="00F606FA" w:rsidRPr="00DB7B71" w:rsidRDefault="009B07E2" w:rsidP="004D3669">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Se estim</w:t>
            </w:r>
            <w:r w:rsidR="00BB4BE3" w:rsidRPr="00DB7B71">
              <w:rPr>
                <w:rFonts w:ascii="Times New Roman" w:hAnsi="Times New Roman" w:cs="Times New Roman"/>
                <w:sz w:val="20"/>
                <w:szCs w:val="20"/>
              </w:rPr>
              <w:t>ó</w:t>
            </w:r>
            <w:r w:rsidRPr="00DB7B71">
              <w:rPr>
                <w:rFonts w:ascii="Times New Roman" w:hAnsi="Times New Roman" w:cs="Times New Roman"/>
                <w:sz w:val="20"/>
                <w:szCs w:val="20"/>
              </w:rPr>
              <w:t xml:space="preserve"> </w:t>
            </w:r>
            <w:r w:rsidR="00D42D50" w:rsidRPr="00DB7B71">
              <w:rPr>
                <w:rFonts w:ascii="Times New Roman" w:hAnsi="Times New Roman" w:cs="Times New Roman"/>
                <w:sz w:val="20"/>
                <w:szCs w:val="20"/>
              </w:rPr>
              <w:t>que el</w:t>
            </w:r>
            <w:r w:rsidRPr="00DB7B71">
              <w:rPr>
                <w:rFonts w:ascii="Times New Roman" w:hAnsi="Times New Roman" w:cs="Times New Roman"/>
                <w:sz w:val="20"/>
                <w:szCs w:val="20"/>
              </w:rPr>
              <w:t xml:space="preserve"> tiempo</w:t>
            </w:r>
            <w:r w:rsidR="00D42D50" w:rsidRPr="00DB7B71">
              <w:rPr>
                <w:rFonts w:ascii="Times New Roman" w:hAnsi="Times New Roman" w:cs="Times New Roman"/>
                <w:sz w:val="20"/>
                <w:szCs w:val="20"/>
              </w:rPr>
              <w:t xml:space="preserve"> que</w:t>
            </w:r>
            <w:r w:rsidR="00797502" w:rsidRPr="00DB7B71">
              <w:rPr>
                <w:rFonts w:ascii="Times New Roman" w:hAnsi="Times New Roman" w:cs="Times New Roman"/>
                <w:sz w:val="20"/>
                <w:szCs w:val="20"/>
              </w:rPr>
              <w:t xml:space="preserve"> debía llevar resolver un reactivo</w:t>
            </w:r>
            <w:r w:rsidR="00317D06" w:rsidRPr="00DB7B71">
              <w:rPr>
                <w:rFonts w:ascii="Times New Roman" w:hAnsi="Times New Roman" w:cs="Times New Roman"/>
                <w:sz w:val="20"/>
                <w:szCs w:val="20"/>
              </w:rPr>
              <w:t xml:space="preserve"> elegido</w:t>
            </w:r>
            <w:r w:rsidR="00BD451E" w:rsidRPr="00DB7B71">
              <w:rPr>
                <w:rFonts w:ascii="Times New Roman" w:hAnsi="Times New Roman" w:cs="Times New Roman"/>
                <w:sz w:val="20"/>
                <w:szCs w:val="20"/>
              </w:rPr>
              <w:t xml:space="preserve"> no sea más de 10 minutos</w:t>
            </w:r>
            <w:r w:rsidRPr="00DB7B71">
              <w:rPr>
                <w:rFonts w:ascii="Times New Roman" w:hAnsi="Times New Roman" w:cs="Times New Roman"/>
                <w:sz w:val="20"/>
                <w:szCs w:val="20"/>
              </w:rPr>
              <w:t xml:space="preserve"> para que el alumno no le </w:t>
            </w:r>
            <w:r w:rsidRPr="00DB7B71">
              <w:rPr>
                <w:rFonts w:ascii="Times New Roman" w:hAnsi="Times New Roman" w:cs="Times New Roman"/>
                <w:sz w:val="20"/>
                <w:szCs w:val="20"/>
              </w:rPr>
              <w:lastRenderedPageBreak/>
              <w:t>invirtiera demasiado t</w:t>
            </w:r>
            <w:r w:rsidR="00865AC5">
              <w:rPr>
                <w:rFonts w:ascii="Times New Roman" w:hAnsi="Times New Roman" w:cs="Times New Roman"/>
                <w:sz w:val="20"/>
                <w:szCs w:val="20"/>
              </w:rPr>
              <w:t>i</w:t>
            </w:r>
            <w:r w:rsidRPr="00DB7B71">
              <w:rPr>
                <w:rFonts w:ascii="Times New Roman" w:hAnsi="Times New Roman" w:cs="Times New Roman"/>
                <w:sz w:val="20"/>
                <w:szCs w:val="20"/>
              </w:rPr>
              <w:t xml:space="preserve">empo, </w:t>
            </w:r>
            <w:r w:rsidR="004D3669">
              <w:rPr>
                <w:rFonts w:ascii="Times New Roman" w:hAnsi="Times New Roman" w:cs="Times New Roman"/>
                <w:sz w:val="20"/>
                <w:szCs w:val="20"/>
              </w:rPr>
              <w:t>y no excediera el número de horas no presenciales destinadas para la asignatura correspondiente.</w:t>
            </w:r>
          </w:p>
        </w:tc>
      </w:tr>
      <w:tr w:rsidR="009B07E2" w:rsidRPr="00DB7B71" w14:paraId="5FAC937B" w14:textId="77777777" w:rsidTr="005F5288">
        <w:tc>
          <w:tcPr>
            <w:tcW w:w="2649" w:type="dxa"/>
          </w:tcPr>
          <w:p w14:paraId="056092A1" w14:textId="77777777" w:rsidR="009B07E2" w:rsidRPr="00DB7B71" w:rsidRDefault="009B07E2"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lastRenderedPageBreak/>
              <w:t xml:space="preserve">Contenido del reactivo </w:t>
            </w:r>
          </w:p>
        </w:tc>
        <w:tc>
          <w:tcPr>
            <w:tcW w:w="5685" w:type="dxa"/>
          </w:tcPr>
          <w:p w14:paraId="64E5D1C0" w14:textId="77777777" w:rsidR="009B07E2" w:rsidRPr="00DB7B71" w:rsidRDefault="00EC73B0"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Cada reactivo evaluó</w:t>
            </w:r>
            <w:r w:rsidR="00317D06" w:rsidRPr="00DB7B71">
              <w:rPr>
                <w:rFonts w:ascii="Times New Roman" w:hAnsi="Times New Roman" w:cs="Times New Roman"/>
                <w:sz w:val="20"/>
                <w:szCs w:val="20"/>
              </w:rPr>
              <w:t xml:space="preserve"> un tema diferente. Si</w:t>
            </w:r>
            <w:r w:rsidRPr="00DB7B71">
              <w:rPr>
                <w:rFonts w:ascii="Times New Roman" w:hAnsi="Times New Roman" w:cs="Times New Roman"/>
                <w:sz w:val="20"/>
                <w:szCs w:val="20"/>
              </w:rPr>
              <w:t xml:space="preserve"> el reactivo evaluaba</w:t>
            </w:r>
            <w:r w:rsidR="00317D06" w:rsidRPr="00DB7B71">
              <w:rPr>
                <w:rFonts w:ascii="Times New Roman" w:hAnsi="Times New Roman" w:cs="Times New Roman"/>
                <w:sz w:val="20"/>
                <w:szCs w:val="20"/>
              </w:rPr>
              <w:t xml:space="preserve"> el mismo tema, s</w:t>
            </w:r>
            <w:r w:rsidR="009B07E2" w:rsidRPr="00DB7B71">
              <w:rPr>
                <w:rFonts w:ascii="Times New Roman" w:hAnsi="Times New Roman" w:cs="Times New Roman"/>
                <w:sz w:val="20"/>
                <w:szCs w:val="20"/>
              </w:rPr>
              <w:t xml:space="preserve">e </w:t>
            </w:r>
            <w:r w:rsidR="00BB4BE3" w:rsidRPr="00DB7B71">
              <w:rPr>
                <w:rFonts w:ascii="Times New Roman" w:hAnsi="Times New Roman" w:cs="Times New Roman"/>
                <w:sz w:val="20"/>
                <w:szCs w:val="20"/>
              </w:rPr>
              <w:t xml:space="preserve">elegían </w:t>
            </w:r>
            <w:r w:rsidRPr="00DB7B71">
              <w:rPr>
                <w:rFonts w:ascii="Times New Roman" w:hAnsi="Times New Roman" w:cs="Times New Roman"/>
                <w:sz w:val="20"/>
                <w:szCs w:val="20"/>
              </w:rPr>
              <w:t xml:space="preserve">de tal manera </w:t>
            </w:r>
            <w:r w:rsidR="00317D06" w:rsidRPr="00DB7B71">
              <w:rPr>
                <w:rFonts w:ascii="Times New Roman" w:hAnsi="Times New Roman" w:cs="Times New Roman"/>
                <w:sz w:val="20"/>
                <w:szCs w:val="20"/>
              </w:rPr>
              <w:t>que se evaluara</w:t>
            </w:r>
            <w:r w:rsidRPr="00DB7B71">
              <w:rPr>
                <w:rFonts w:ascii="Times New Roman" w:hAnsi="Times New Roman" w:cs="Times New Roman"/>
                <w:sz w:val="20"/>
                <w:szCs w:val="20"/>
              </w:rPr>
              <w:t>n</w:t>
            </w:r>
            <w:r w:rsidR="00317D06" w:rsidRPr="00DB7B71">
              <w:rPr>
                <w:rFonts w:ascii="Times New Roman" w:hAnsi="Times New Roman" w:cs="Times New Roman"/>
                <w:sz w:val="20"/>
                <w:szCs w:val="20"/>
              </w:rPr>
              <w:t xml:space="preserve"> desde </w:t>
            </w:r>
            <w:r w:rsidR="00BD451E" w:rsidRPr="00DB7B71">
              <w:rPr>
                <w:rFonts w:ascii="Times New Roman" w:hAnsi="Times New Roman" w:cs="Times New Roman"/>
                <w:sz w:val="20"/>
                <w:szCs w:val="20"/>
              </w:rPr>
              <w:t>diferentes enfoques</w:t>
            </w:r>
            <w:r w:rsidR="009B07E2" w:rsidRPr="00DB7B71">
              <w:rPr>
                <w:rFonts w:ascii="Times New Roman" w:hAnsi="Times New Roman" w:cs="Times New Roman"/>
                <w:sz w:val="20"/>
                <w:szCs w:val="20"/>
              </w:rPr>
              <w:t>.</w:t>
            </w:r>
          </w:p>
        </w:tc>
      </w:tr>
      <w:tr w:rsidR="009B07E2" w:rsidRPr="00DB7B71" w14:paraId="2643C548" w14:textId="77777777" w:rsidTr="005F5288">
        <w:tc>
          <w:tcPr>
            <w:tcW w:w="2649" w:type="dxa"/>
          </w:tcPr>
          <w:p w14:paraId="7AA2C2A0" w14:textId="77777777" w:rsidR="009B07E2" w:rsidRPr="00DB7B71" w:rsidRDefault="009B07E2"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Objetivo del reactivo</w:t>
            </w:r>
          </w:p>
        </w:tc>
        <w:tc>
          <w:tcPr>
            <w:tcW w:w="5685" w:type="dxa"/>
          </w:tcPr>
          <w:p w14:paraId="5111785F" w14:textId="77777777" w:rsidR="009B07E2" w:rsidRPr="00DB7B71" w:rsidRDefault="00EC73B0"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El objetivo de cada reactivo es d</w:t>
            </w:r>
            <w:r w:rsidR="00A73EDB" w:rsidRPr="00DB7B71">
              <w:rPr>
                <w:rFonts w:ascii="Times New Roman" w:hAnsi="Times New Roman" w:cs="Times New Roman"/>
                <w:sz w:val="20"/>
                <w:szCs w:val="20"/>
              </w:rPr>
              <w:t>etermina</w:t>
            </w:r>
            <w:r w:rsidRPr="00DB7B71">
              <w:rPr>
                <w:rFonts w:ascii="Times New Roman" w:hAnsi="Times New Roman" w:cs="Times New Roman"/>
                <w:sz w:val="20"/>
                <w:szCs w:val="20"/>
              </w:rPr>
              <w:t>r si el alumno compren</w:t>
            </w:r>
            <w:r w:rsidR="00A73EDB" w:rsidRPr="00DB7B71">
              <w:rPr>
                <w:rFonts w:ascii="Times New Roman" w:hAnsi="Times New Roman" w:cs="Times New Roman"/>
                <w:sz w:val="20"/>
                <w:szCs w:val="20"/>
              </w:rPr>
              <w:t>dió el tema</w:t>
            </w:r>
            <w:r w:rsidRPr="00DB7B71">
              <w:rPr>
                <w:rFonts w:ascii="Times New Roman" w:hAnsi="Times New Roman" w:cs="Times New Roman"/>
                <w:sz w:val="20"/>
                <w:szCs w:val="20"/>
              </w:rPr>
              <w:t xml:space="preserve"> o temas</w:t>
            </w:r>
            <w:r w:rsidR="00A73EDB" w:rsidRPr="00DB7B71">
              <w:rPr>
                <w:rFonts w:ascii="Times New Roman" w:hAnsi="Times New Roman" w:cs="Times New Roman"/>
                <w:sz w:val="20"/>
                <w:szCs w:val="20"/>
              </w:rPr>
              <w:t xml:space="preserve"> respectivo</w:t>
            </w:r>
            <w:r w:rsidRPr="00DB7B71">
              <w:rPr>
                <w:rFonts w:ascii="Times New Roman" w:hAnsi="Times New Roman" w:cs="Times New Roman"/>
                <w:sz w:val="20"/>
                <w:szCs w:val="20"/>
              </w:rPr>
              <w:t xml:space="preserve">s vistos durante las sesiones de clase y que </w:t>
            </w:r>
            <w:r w:rsidR="00897EB5" w:rsidRPr="00DB7B71">
              <w:rPr>
                <w:rFonts w:ascii="Times New Roman" w:hAnsi="Times New Roman" w:cs="Times New Roman"/>
                <w:sz w:val="20"/>
                <w:szCs w:val="20"/>
              </w:rPr>
              <w:t>detecte los temas que se le complican</w:t>
            </w:r>
            <w:r w:rsidR="009468BA" w:rsidRPr="00DB7B71">
              <w:rPr>
                <w:rFonts w:ascii="Times New Roman" w:hAnsi="Times New Roman" w:cs="Times New Roman"/>
                <w:sz w:val="20"/>
                <w:szCs w:val="20"/>
              </w:rPr>
              <w:t xml:space="preserve"> de manera oportuna</w:t>
            </w:r>
            <w:r w:rsidR="00897EB5" w:rsidRPr="00DB7B71">
              <w:rPr>
                <w:rFonts w:ascii="Times New Roman" w:hAnsi="Times New Roman" w:cs="Times New Roman"/>
                <w:sz w:val="20"/>
                <w:szCs w:val="20"/>
              </w:rPr>
              <w:t>.</w:t>
            </w:r>
            <w:r w:rsidR="00DB508C" w:rsidRPr="00DB7B71">
              <w:rPr>
                <w:rFonts w:ascii="Times New Roman" w:hAnsi="Times New Roman" w:cs="Times New Roman"/>
                <w:sz w:val="20"/>
                <w:szCs w:val="20"/>
              </w:rPr>
              <w:t xml:space="preserve"> </w:t>
            </w:r>
          </w:p>
        </w:tc>
      </w:tr>
      <w:tr w:rsidR="00DB508C" w:rsidRPr="00DB7B71" w14:paraId="531BD167" w14:textId="77777777" w:rsidTr="005F5288">
        <w:tc>
          <w:tcPr>
            <w:tcW w:w="2649" w:type="dxa"/>
          </w:tcPr>
          <w:p w14:paraId="10F41CCC" w14:textId="77777777" w:rsidR="00DB508C" w:rsidRPr="00DB7B71" w:rsidRDefault="00DB508C"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Nivel de dificultad del reactivo</w:t>
            </w:r>
          </w:p>
        </w:tc>
        <w:tc>
          <w:tcPr>
            <w:tcW w:w="5685" w:type="dxa"/>
          </w:tcPr>
          <w:p w14:paraId="00017616" w14:textId="77777777" w:rsidR="00DB508C" w:rsidRPr="00DB7B71" w:rsidRDefault="00DB508C"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Se colocaron ejercicios y/o problemas con un nive</w:t>
            </w:r>
            <w:r w:rsidR="00903493" w:rsidRPr="00DB7B71">
              <w:rPr>
                <w:rFonts w:ascii="Times New Roman" w:hAnsi="Times New Roman" w:cs="Times New Roman"/>
                <w:sz w:val="20"/>
                <w:szCs w:val="20"/>
              </w:rPr>
              <w:t>l de dificultad medio</w:t>
            </w:r>
            <w:r w:rsidRPr="00DB7B71">
              <w:rPr>
                <w:rFonts w:ascii="Times New Roman" w:hAnsi="Times New Roman" w:cs="Times New Roman"/>
                <w:sz w:val="20"/>
                <w:szCs w:val="20"/>
              </w:rPr>
              <w:t>.</w:t>
            </w:r>
          </w:p>
        </w:tc>
      </w:tr>
      <w:tr w:rsidR="00EC73B0" w:rsidRPr="00DB7B71" w14:paraId="53BBA672" w14:textId="77777777" w:rsidTr="005F5288">
        <w:tc>
          <w:tcPr>
            <w:tcW w:w="2649" w:type="dxa"/>
          </w:tcPr>
          <w:p w14:paraId="6D3D4B16" w14:textId="77777777" w:rsidR="00EC73B0" w:rsidRPr="00DB7B71" w:rsidRDefault="00897EB5"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Número de intentos para resolver el reactivo</w:t>
            </w:r>
          </w:p>
        </w:tc>
        <w:tc>
          <w:tcPr>
            <w:tcW w:w="5685" w:type="dxa"/>
          </w:tcPr>
          <w:p w14:paraId="63767D8E" w14:textId="77777777" w:rsidR="00903493" w:rsidRPr="00DB7B71" w:rsidRDefault="00897EB5"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 xml:space="preserve">Se </w:t>
            </w:r>
            <w:r w:rsidR="000A277D" w:rsidRPr="00DB7B71">
              <w:rPr>
                <w:rFonts w:ascii="Times New Roman" w:hAnsi="Times New Roman" w:cs="Times New Roman"/>
                <w:sz w:val="20"/>
                <w:szCs w:val="20"/>
              </w:rPr>
              <w:t>determinó que</w:t>
            </w:r>
            <w:r w:rsidRPr="00DB7B71">
              <w:rPr>
                <w:rFonts w:ascii="Times New Roman" w:hAnsi="Times New Roman" w:cs="Times New Roman"/>
                <w:sz w:val="20"/>
                <w:szCs w:val="20"/>
              </w:rPr>
              <w:t xml:space="preserve"> el</w:t>
            </w:r>
            <w:r w:rsidR="000A277D" w:rsidRPr="00DB7B71">
              <w:rPr>
                <w:rFonts w:ascii="Times New Roman" w:hAnsi="Times New Roman" w:cs="Times New Roman"/>
                <w:sz w:val="20"/>
                <w:szCs w:val="20"/>
              </w:rPr>
              <w:t xml:space="preserve"> alumno debía tener cuatro </w:t>
            </w:r>
            <w:r w:rsidRPr="00DB7B71">
              <w:rPr>
                <w:rFonts w:ascii="Times New Roman" w:hAnsi="Times New Roman" w:cs="Times New Roman"/>
                <w:sz w:val="20"/>
                <w:szCs w:val="20"/>
              </w:rPr>
              <w:t xml:space="preserve">intentos </w:t>
            </w:r>
            <w:r w:rsidR="000A277D" w:rsidRPr="00DB7B71">
              <w:rPr>
                <w:rFonts w:ascii="Times New Roman" w:hAnsi="Times New Roman" w:cs="Times New Roman"/>
                <w:sz w:val="20"/>
                <w:szCs w:val="20"/>
              </w:rPr>
              <w:t>(oportunidades) para responder algún reactivo</w:t>
            </w:r>
            <w:r w:rsidR="00903493" w:rsidRPr="00DB7B71">
              <w:rPr>
                <w:rFonts w:ascii="Times New Roman" w:hAnsi="Times New Roman" w:cs="Times New Roman"/>
                <w:sz w:val="20"/>
                <w:szCs w:val="20"/>
              </w:rPr>
              <w:t>, cabe mencionar que el númer</w:t>
            </w:r>
            <w:r w:rsidR="00DD6B78" w:rsidRPr="00DB7B71">
              <w:rPr>
                <w:rFonts w:ascii="Times New Roman" w:hAnsi="Times New Roman" w:cs="Times New Roman"/>
                <w:sz w:val="20"/>
                <w:szCs w:val="20"/>
              </w:rPr>
              <w:t>o de intentos puede ser ilimitado</w:t>
            </w:r>
            <w:r w:rsidR="00903493" w:rsidRPr="00DB7B71">
              <w:rPr>
                <w:rFonts w:ascii="Times New Roman" w:hAnsi="Times New Roman" w:cs="Times New Roman"/>
                <w:sz w:val="20"/>
                <w:szCs w:val="20"/>
              </w:rPr>
              <w:t>.</w:t>
            </w:r>
          </w:p>
        </w:tc>
      </w:tr>
      <w:tr w:rsidR="000A277D" w:rsidRPr="00DB7B71" w14:paraId="02504391" w14:textId="77777777" w:rsidTr="005F5288">
        <w:tc>
          <w:tcPr>
            <w:tcW w:w="2649" w:type="dxa"/>
          </w:tcPr>
          <w:p w14:paraId="60ED58E6" w14:textId="77777777" w:rsidR="000A277D" w:rsidRPr="00DB7B71" w:rsidRDefault="000A277D"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Retroalimentación de la tarea virtual</w:t>
            </w:r>
          </w:p>
        </w:tc>
        <w:tc>
          <w:tcPr>
            <w:tcW w:w="5685" w:type="dxa"/>
          </w:tcPr>
          <w:p w14:paraId="0C786891" w14:textId="77777777" w:rsidR="000A277D" w:rsidRPr="00DB7B71" w:rsidRDefault="000A277D"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Una vez cumplido el plazo para responder cada tarea virtual, se determinó que el alumno tuviera acceso inmediato a las respuestas correctas y soluciones generadas por la plataforma.</w:t>
            </w:r>
          </w:p>
        </w:tc>
      </w:tr>
      <w:tr w:rsidR="009B07E2" w:rsidRPr="00DB7B71" w14:paraId="508DEDA9" w14:textId="77777777" w:rsidTr="005F5288">
        <w:tc>
          <w:tcPr>
            <w:tcW w:w="2649" w:type="dxa"/>
          </w:tcPr>
          <w:p w14:paraId="5C3CD0B0" w14:textId="77777777" w:rsidR="009B07E2" w:rsidRPr="00DB7B71" w:rsidRDefault="00D478BC"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Instrumento de evaluación</w:t>
            </w:r>
          </w:p>
        </w:tc>
        <w:tc>
          <w:tcPr>
            <w:tcW w:w="5685" w:type="dxa"/>
          </w:tcPr>
          <w:p w14:paraId="241EE6EE" w14:textId="77777777" w:rsidR="009B07E2" w:rsidRPr="00DB7B71" w:rsidRDefault="000A277D" w:rsidP="00DB7B71">
            <w:pPr>
              <w:pStyle w:val="Prrafodelista"/>
              <w:ind w:left="131"/>
              <w:jc w:val="both"/>
              <w:rPr>
                <w:rFonts w:ascii="Times New Roman" w:hAnsi="Times New Roman" w:cs="Times New Roman"/>
                <w:sz w:val="20"/>
                <w:szCs w:val="20"/>
              </w:rPr>
            </w:pPr>
            <w:r w:rsidRPr="00DB7B71">
              <w:rPr>
                <w:rFonts w:ascii="Times New Roman" w:hAnsi="Times New Roman" w:cs="Times New Roman"/>
                <w:sz w:val="20"/>
                <w:szCs w:val="20"/>
              </w:rPr>
              <w:t xml:space="preserve">La tarea virtual es calificada de manera inmediata por la plataforma, sin </w:t>
            </w:r>
            <w:r w:rsidR="00961984" w:rsidRPr="00DB7B71">
              <w:rPr>
                <w:rFonts w:ascii="Times New Roman" w:hAnsi="Times New Roman" w:cs="Times New Roman"/>
                <w:sz w:val="20"/>
                <w:szCs w:val="20"/>
              </w:rPr>
              <w:t>embargo,</w:t>
            </w:r>
            <w:r w:rsidRPr="00DB7B71">
              <w:rPr>
                <w:rFonts w:ascii="Times New Roman" w:hAnsi="Times New Roman" w:cs="Times New Roman"/>
                <w:sz w:val="20"/>
                <w:szCs w:val="20"/>
              </w:rPr>
              <w:t xml:space="preserve"> también se elaboró y proporcionó una lista de cotejo elaborada por el profesor para evalu</w:t>
            </w:r>
            <w:r w:rsidR="00DD6B78" w:rsidRPr="00DB7B71">
              <w:rPr>
                <w:rFonts w:ascii="Times New Roman" w:hAnsi="Times New Roman" w:cs="Times New Roman"/>
                <w:sz w:val="20"/>
                <w:szCs w:val="20"/>
              </w:rPr>
              <w:t>ar la tarea virtual</w:t>
            </w:r>
            <w:r w:rsidR="002411BD" w:rsidRPr="00DB7B71">
              <w:rPr>
                <w:rFonts w:ascii="Times New Roman" w:hAnsi="Times New Roman" w:cs="Times New Roman"/>
                <w:sz w:val="20"/>
                <w:szCs w:val="20"/>
              </w:rPr>
              <w:t>. Esta lista de cotejo también se utilizó para evaluar la parte escrita que entregaron los alumnos</w:t>
            </w:r>
            <w:r w:rsidR="004D3669">
              <w:rPr>
                <w:rFonts w:ascii="Times New Roman" w:hAnsi="Times New Roman" w:cs="Times New Roman"/>
                <w:sz w:val="20"/>
                <w:szCs w:val="20"/>
              </w:rPr>
              <w:t xml:space="preserve"> (ver A</w:t>
            </w:r>
            <w:r w:rsidR="00DD6B78" w:rsidRPr="00DB7B71">
              <w:rPr>
                <w:rFonts w:ascii="Times New Roman" w:hAnsi="Times New Roman" w:cs="Times New Roman"/>
                <w:sz w:val="20"/>
                <w:szCs w:val="20"/>
              </w:rPr>
              <w:t>nexo C</w:t>
            </w:r>
            <w:r w:rsidRPr="00DB7B71">
              <w:rPr>
                <w:rFonts w:ascii="Times New Roman" w:hAnsi="Times New Roman" w:cs="Times New Roman"/>
                <w:sz w:val="20"/>
                <w:szCs w:val="20"/>
              </w:rPr>
              <w:t>).</w:t>
            </w:r>
          </w:p>
        </w:tc>
      </w:tr>
    </w:tbl>
    <w:p w14:paraId="49716D6A" w14:textId="77777777" w:rsidR="005E7E38" w:rsidRDefault="005E7E38" w:rsidP="00DB7B71">
      <w:pPr>
        <w:pStyle w:val="Prrafodelista"/>
        <w:jc w:val="both"/>
        <w:rPr>
          <w:rFonts w:ascii="Times New Roman" w:hAnsi="Times New Roman" w:cs="Times New Roman"/>
          <w:sz w:val="20"/>
          <w:szCs w:val="20"/>
        </w:rPr>
        <w:sectPr w:rsidR="005E7E38" w:rsidSect="00442250">
          <w:type w:val="continuous"/>
          <w:pgSz w:w="12240" w:h="15840" w:code="1"/>
          <w:pgMar w:top="1418" w:right="1418" w:bottom="1418" w:left="1418" w:header="0" w:footer="0" w:gutter="0"/>
          <w:cols w:space="708"/>
          <w:titlePg/>
          <w:docGrid w:linePitch="360"/>
        </w:sectPr>
      </w:pPr>
    </w:p>
    <w:p w14:paraId="6FE344E2" w14:textId="50402FAA" w:rsidR="00E91AAD" w:rsidRPr="00DB7B71" w:rsidRDefault="00E91AAD" w:rsidP="00DB7B71">
      <w:pPr>
        <w:pStyle w:val="Prrafodelista"/>
        <w:jc w:val="both"/>
        <w:rPr>
          <w:rFonts w:ascii="Times New Roman" w:hAnsi="Times New Roman" w:cs="Times New Roman"/>
          <w:sz w:val="20"/>
          <w:szCs w:val="20"/>
        </w:rPr>
      </w:pPr>
    </w:p>
    <w:p w14:paraId="7DBD5250" w14:textId="77777777" w:rsidR="005E7E38" w:rsidRDefault="005E7E38" w:rsidP="307AA2DF">
      <w:pPr>
        <w:spacing w:after="0"/>
        <w:jc w:val="both"/>
        <w:rPr>
          <w:rFonts w:ascii="Times New Roman" w:hAnsi="Times New Roman" w:cs="Times New Roman"/>
          <w:i/>
          <w:sz w:val="20"/>
          <w:szCs w:val="20"/>
        </w:rPr>
      </w:pPr>
    </w:p>
    <w:p w14:paraId="1DA26923" w14:textId="77777777" w:rsidR="00442250" w:rsidRDefault="00442250" w:rsidP="307AA2DF">
      <w:pPr>
        <w:spacing w:after="0"/>
        <w:jc w:val="both"/>
        <w:rPr>
          <w:rFonts w:ascii="Times New Roman" w:hAnsi="Times New Roman" w:cs="Times New Roman"/>
          <w:i/>
          <w:sz w:val="20"/>
          <w:szCs w:val="20"/>
        </w:rPr>
        <w:sectPr w:rsidR="00442250" w:rsidSect="00442250">
          <w:type w:val="continuous"/>
          <w:pgSz w:w="12240" w:h="15840" w:code="1"/>
          <w:pgMar w:top="1418" w:right="1418" w:bottom="1418" w:left="1418" w:header="0" w:footer="0" w:gutter="0"/>
          <w:cols w:space="708"/>
          <w:titlePg/>
          <w:docGrid w:linePitch="360"/>
        </w:sectPr>
      </w:pPr>
    </w:p>
    <w:p w14:paraId="3C94725C" w14:textId="7BD10B10" w:rsidR="307AA2DF" w:rsidRPr="000F126F" w:rsidRDefault="000F126F" w:rsidP="307AA2DF">
      <w:pPr>
        <w:spacing w:after="0"/>
        <w:jc w:val="both"/>
        <w:rPr>
          <w:rFonts w:ascii="Times New Roman" w:hAnsi="Times New Roman" w:cs="Times New Roman"/>
          <w:i/>
          <w:sz w:val="20"/>
          <w:szCs w:val="20"/>
        </w:rPr>
      </w:pPr>
      <w:r w:rsidRPr="000F126F">
        <w:rPr>
          <w:rFonts w:ascii="Times New Roman" w:hAnsi="Times New Roman" w:cs="Times New Roman"/>
          <w:i/>
          <w:sz w:val="20"/>
          <w:szCs w:val="20"/>
        </w:rPr>
        <w:lastRenderedPageBreak/>
        <w:t xml:space="preserve">D. </w:t>
      </w:r>
      <w:r w:rsidR="307AA2DF" w:rsidRPr="000F126F">
        <w:rPr>
          <w:rFonts w:ascii="Times New Roman" w:hAnsi="Times New Roman" w:cs="Times New Roman"/>
          <w:i/>
          <w:sz w:val="20"/>
          <w:szCs w:val="20"/>
        </w:rPr>
        <w:t>Instrumento de medició</w:t>
      </w:r>
      <w:r w:rsidRPr="000F126F">
        <w:rPr>
          <w:rFonts w:ascii="Times New Roman" w:hAnsi="Times New Roman" w:cs="Times New Roman"/>
          <w:i/>
          <w:sz w:val="20"/>
          <w:szCs w:val="20"/>
        </w:rPr>
        <w:t>n de la satisfacción del alumno</w:t>
      </w:r>
    </w:p>
    <w:p w14:paraId="4BF18BF3" w14:textId="77777777" w:rsidR="00937CFE"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Este instrumento fue diseñado para saber cuál había sido la opinión de los alumnos acerca del uso de la plataforma WeBWorK como medio para resolver las tareas virtuales. Es decir, en general, se desea saber, desde la percepción del alumno, si el diseño de las tareas virtuales en cuanto a fondo y forma fue adecuado y sobre la funcionalidad de la plataforma WeBWorK para la resolución de actividades de aprendizaje en sus horas no presenciales. La muestra de alumnos que respondieron la encuesta de manera anónima fueron todos los que entregaron su portafolio. Les tomó de entre 10 a 15 minutos responderla. Cabe mencionar que la encuesta se diseñó en google forms para que los alumnos pudieran responderla desde cualquier dispositivo móvil.</w:t>
      </w:r>
    </w:p>
    <w:p w14:paraId="0C92D733" w14:textId="77777777" w:rsidR="00961984" w:rsidRPr="00961984" w:rsidRDefault="00961984" w:rsidP="00961984">
      <w:pPr>
        <w:spacing w:after="0"/>
        <w:jc w:val="both"/>
        <w:rPr>
          <w:rFonts w:ascii="Times New Roman" w:hAnsi="Times New Roman" w:cs="Times New Roman"/>
          <w:sz w:val="20"/>
          <w:szCs w:val="20"/>
        </w:rPr>
      </w:pPr>
    </w:p>
    <w:p w14:paraId="785684E8" w14:textId="77777777" w:rsidR="002253D5" w:rsidRPr="00961984" w:rsidRDefault="307AA2DF" w:rsidP="307AA2DF">
      <w:pPr>
        <w:jc w:val="both"/>
        <w:rPr>
          <w:rFonts w:ascii="Times New Roman" w:hAnsi="Times New Roman" w:cs="Times New Roman"/>
          <w:sz w:val="20"/>
          <w:szCs w:val="20"/>
        </w:rPr>
      </w:pPr>
      <w:r w:rsidRPr="307AA2DF">
        <w:rPr>
          <w:rFonts w:ascii="Times New Roman" w:hAnsi="Times New Roman" w:cs="Times New Roman"/>
          <w:sz w:val="20"/>
          <w:szCs w:val="20"/>
        </w:rPr>
        <w:t xml:space="preserve">A continuación, se explicarán las secciones que conforman la encuesta (ver Anexo D). </w:t>
      </w:r>
    </w:p>
    <w:p w14:paraId="2A35C021" w14:textId="77777777" w:rsidR="00863528" w:rsidRPr="00961984" w:rsidRDefault="002253D5" w:rsidP="000F126F">
      <w:pPr>
        <w:jc w:val="both"/>
        <w:rPr>
          <w:rFonts w:ascii="Times New Roman" w:hAnsi="Times New Roman" w:cs="Times New Roman"/>
          <w:sz w:val="20"/>
          <w:szCs w:val="20"/>
        </w:rPr>
      </w:pPr>
      <w:r w:rsidRPr="00961984">
        <w:rPr>
          <w:rFonts w:ascii="Times New Roman" w:hAnsi="Times New Roman" w:cs="Times New Roman"/>
          <w:i/>
          <w:sz w:val="20"/>
          <w:szCs w:val="20"/>
        </w:rPr>
        <w:t xml:space="preserve">Sección I. </w:t>
      </w:r>
      <w:r w:rsidR="00545945" w:rsidRPr="00961984">
        <w:rPr>
          <w:rFonts w:ascii="Times New Roman" w:hAnsi="Times New Roman" w:cs="Times New Roman"/>
          <w:i/>
          <w:sz w:val="20"/>
          <w:szCs w:val="20"/>
        </w:rPr>
        <w:t>De las actividades propuestas</w:t>
      </w:r>
      <w:r w:rsidR="00844C3B" w:rsidRPr="00961984">
        <w:rPr>
          <w:rFonts w:ascii="Times New Roman" w:hAnsi="Times New Roman" w:cs="Times New Roman"/>
          <w:i/>
          <w:sz w:val="20"/>
          <w:szCs w:val="20"/>
        </w:rPr>
        <w:t xml:space="preserve"> en la plataforma</w:t>
      </w:r>
      <w:r w:rsidR="00545945" w:rsidRPr="00961984">
        <w:rPr>
          <w:rFonts w:ascii="Times New Roman" w:hAnsi="Times New Roman" w:cs="Times New Roman"/>
          <w:i/>
          <w:sz w:val="20"/>
          <w:szCs w:val="20"/>
        </w:rPr>
        <w:t>.</w:t>
      </w:r>
      <w:r w:rsidR="00545945" w:rsidRPr="00961984">
        <w:rPr>
          <w:rFonts w:ascii="Times New Roman" w:hAnsi="Times New Roman" w:cs="Times New Roman"/>
          <w:sz w:val="20"/>
          <w:szCs w:val="20"/>
        </w:rPr>
        <w:t xml:space="preserve"> En esta sección se pretende determinar</w:t>
      </w:r>
      <w:r w:rsidRPr="00961984">
        <w:rPr>
          <w:rFonts w:ascii="Times New Roman" w:hAnsi="Times New Roman" w:cs="Times New Roman"/>
          <w:sz w:val="20"/>
          <w:szCs w:val="20"/>
        </w:rPr>
        <w:t xml:space="preserve"> si el diseño de la tarea virtual </w:t>
      </w:r>
      <w:r w:rsidR="0035125A" w:rsidRPr="00961984">
        <w:rPr>
          <w:rFonts w:ascii="Times New Roman" w:hAnsi="Times New Roman" w:cs="Times New Roman"/>
          <w:sz w:val="20"/>
          <w:szCs w:val="20"/>
        </w:rPr>
        <w:t>(plazo para resolverla, número de</w:t>
      </w:r>
      <w:r w:rsidR="00A456C3" w:rsidRPr="00961984">
        <w:rPr>
          <w:rFonts w:ascii="Times New Roman" w:hAnsi="Times New Roman" w:cs="Times New Roman"/>
          <w:sz w:val="20"/>
          <w:szCs w:val="20"/>
        </w:rPr>
        <w:t xml:space="preserve"> intentos, contenido,</w:t>
      </w:r>
      <w:r w:rsidR="00056D1C" w:rsidRPr="00961984">
        <w:rPr>
          <w:rFonts w:ascii="Times New Roman" w:hAnsi="Times New Roman" w:cs="Times New Roman"/>
          <w:sz w:val="20"/>
          <w:szCs w:val="20"/>
        </w:rPr>
        <w:t xml:space="preserve"> claridad</w:t>
      </w:r>
      <w:r w:rsidR="00A456C3" w:rsidRPr="00961984">
        <w:rPr>
          <w:rFonts w:ascii="Times New Roman" w:hAnsi="Times New Roman" w:cs="Times New Roman"/>
          <w:sz w:val="20"/>
          <w:szCs w:val="20"/>
        </w:rPr>
        <w:t xml:space="preserve"> etc.) fue el adecuado desde la percepción del alum</w:t>
      </w:r>
      <w:r w:rsidR="00056D1C" w:rsidRPr="00961984">
        <w:rPr>
          <w:rFonts w:ascii="Times New Roman" w:hAnsi="Times New Roman" w:cs="Times New Roman"/>
          <w:sz w:val="20"/>
          <w:szCs w:val="20"/>
        </w:rPr>
        <w:t xml:space="preserve">no; </w:t>
      </w:r>
      <w:r w:rsidR="00844C3B" w:rsidRPr="00961984">
        <w:rPr>
          <w:rFonts w:ascii="Times New Roman" w:hAnsi="Times New Roman" w:cs="Times New Roman"/>
          <w:sz w:val="20"/>
          <w:szCs w:val="20"/>
        </w:rPr>
        <w:t xml:space="preserve">y, </w:t>
      </w:r>
      <w:r w:rsidR="00A456C3" w:rsidRPr="00961984">
        <w:rPr>
          <w:rFonts w:ascii="Times New Roman" w:hAnsi="Times New Roman" w:cs="Times New Roman"/>
          <w:sz w:val="20"/>
          <w:szCs w:val="20"/>
        </w:rPr>
        <w:t xml:space="preserve">si el idioma inglés resultó </w:t>
      </w:r>
      <w:r w:rsidR="00056D1C" w:rsidRPr="00961984">
        <w:rPr>
          <w:rFonts w:ascii="Times New Roman" w:hAnsi="Times New Roman" w:cs="Times New Roman"/>
          <w:sz w:val="20"/>
          <w:szCs w:val="20"/>
        </w:rPr>
        <w:t>ser o no un</w:t>
      </w:r>
      <w:r w:rsidR="00844C3B" w:rsidRPr="00961984">
        <w:rPr>
          <w:rFonts w:ascii="Times New Roman" w:hAnsi="Times New Roman" w:cs="Times New Roman"/>
          <w:sz w:val="20"/>
          <w:szCs w:val="20"/>
        </w:rPr>
        <w:t xml:space="preserve"> inconveniente para efectuarla.</w:t>
      </w:r>
    </w:p>
    <w:p w14:paraId="6B18719A" w14:textId="77777777" w:rsidR="00545945" w:rsidRPr="00961984" w:rsidRDefault="002253D5" w:rsidP="000F126F">
      <w:pPr>
        <w:jc w:val="both"/>
        <w:rPr>
          <w:rFonts w:ascii="Times New Roman" w:hAnsi="Times New Roman" w:cs="Times New Roman"/>
          <w:sz w:val="20"/>
          <w:szCs w:val="20"/>
        </w:rPr>
      </w:pPr>
      <w:r w:rsidRPr="00961984">
        <w:rPr>
          <w:rFonts w:ascii="Times New Roman" w:hAnsi="Times New Roman" w:cs="Times New Roman"/>
          <w:i/>
          <w:sz w:val="20"/>
          <w:szCs w:val="20"/>
        </w:rPr>
        <w:lastRenderedPageBreak/>
        <w:t>Sección II. Retroalimentación.</w:t>
      </w:r>
      <w:r w:rsidR="008A1FAC" w:rsidRPr="00961984">
        <w:rPr>
          <w:rFonts w:ascii="Times New Roman" w:hAnsi="Times New Roman" w:cs="Times New Roman"/>
          <w:b/>
          <w:sz w:val="20"/>
          <w:szCs w:val="20"/>
        </w:rPr>
        <w:t xml:space="preserve"> </w:t>
      </w:r>
      <w:r w:rsidR="007F4F65" w:rsidRPr="00961984">
        <w:rPr>
          <w:rFonts w:ascii="Times New Roman" w:hAnsi="Times New Roman" w:cs="Times New Roman"/>
          <w:sz w:val="20"/>
          <w:szCs w:val="20"/>
        </w:rPr>
        <w:t>El objetivo de esta sección es saber si</w:t>
      </w:r>
      <w:r w:rsidR="00863528" w:rsidRPr="00961984">
        <w:rPr>
          <w:rFonts w:ascii="Times New Roman" w:hAnsi="Times New Roman" w:cs="Times New Roman"/>
          <w:sz w:val="20"/>
          <w:szCs w:val="20"/>
        </w:rPr>
        <w:t>, desde la perspectiva del alumno, la retroalimentación</w:t>
      </w:r>
      <w:r w:rsidR="00844C3B" w:rsidRPr="00961984">
        <w:rPr>
          <w:rFonts w:ascii="Times New Roman" w:hAnsi="Times New Roman" w:cs="Times New Roman"/>
          <w:sz w:val="20"/>
          <w:szCs w:val="20"/>
        </w:rPr>
        <w:t xml:space="preserve"> de las actividades (tareas virtuales)</w:t>
      </w:r>
      <w:r w:rsidR="00863528" w:rsidRPr="00961984">
        <w:rPr>
          <w:rFonts w:ascii="Times New Roman" w:hAnsi="Times New Roman" w:cs="Times New Roman"/>
          <w:sz w:val="20"/>
          <w:szCs w:val="20"/>
        </w:rPr>
        <w:t xml:space="preserve"> se dio de manera oportuna, cl</w:t>
      </w:r>
      <w:r w:rsidR="00844C3B" w:rsidRPr="00961984">
        <w:rPr>
          <w:rFonts w:ascii="Times New Roman" w:hAnsi="Times New Roman" w:cs="Times New Roman"/>
          <w:sz w:val="20"/>
          <w:szCs w:val="20"/>
        </w:rPr>
        <w:t>ara, completa y permanente durante su realización</w:t>
      </w:r>
      <w:r w:rsidR="00863528" w:rsidRPr="00961984">
        <w:rPr>
          <w:rFonts w:ascii="Times New Roman" w:hAnsi="Times New Roman" w:cs="Times New Roman"/>
          <w:sz w:val="20"/>
          <w:szCs w:val="20"/>
        </w:rPr>
        <w:t>.</w:t>
      </w:r>
    </w:p>
    <w:p w14:paraId="23CB02F4" w14:textId="77777777" w:rsidR="00FD743F" w:rsidRPr="00961984" w:rsidRDefault="002253D5" w:rsidP="000F126F">
      <w:pPr>
        <w:jc w:val="both"/>
        <w:rPr>
          <w:rFonts w:ascii="Times New Roman" w:hAnsi="Times New Roman" w:cs="Times New Roman"/>
          <w:sz w:val="20"/>
          <w:szCs w:val="20"/>
        </w:rPr>
      </w:pPr>
      <w:r w:rsidRPr="00961984">
        <w:rPr>
          <w:rFonts w:ascii="Times New Roman" w:hAnsi="Times New Roman" w:cs="Times New Roman"/>
          <w:i/>
          <w:sz w:val="20"/>
          <w:szCs w:val="20"/>
        </w:rPr>
        <w:t>Sección III. Funcionalidad de la plataforma.</w:t>
      </w:r>
      <w:r w:rsidR="00863528" w:rsidRPr="00961984">
        <w:rPr>
          <w:rFonts w:ascii="Times New Roman" w:hAnsi="Times New Roman" w:cs="Times New Roman"/>
          <w:b/>
          <w:sz w:val="20"/>
          <w:szCs w:val="20"/>
        </w:rPr>
        <w:t xml:space="preserve"> </w:t>
      </w:r>
      <w:r w:rsidR="00863528" w:rsidRPr="00961984">
        <w:rPr>
          <w:rFonts w:ascii="Times New Roman" w:hAnsi="Times New Roman" w:cs="Times New Roman"/>
          <w:sz w:val="20"/>
          <w:szCs w:val="20"/>
        </w:rPr>
        <w:t xml:space="preserve">En esta sección se desea saber si el alumno percibe la plataforma como un </w:t>
      </w:r>
      <w:r w:rsidR="00844C3B" w:rsidRPr="00961984">
        <w:rPr>
          <w:rFonts w:ascii="Times New Roman" w:hAnsi="Times New Roman" w:cs="Times New Roman"/>
          <w:sz w:val="20"/>
          <w:szCs w:val="20"/>
        </w:rPr>
        <w:t>recurso educativo</w:t>
      </w:r>
      <w:r w:rsidR="00863528" w:rsidRPr="00961984">
        <w:rPr>
          <w:rFonts w:ascii="Times New Roman" w:hAnsi="Times New Roman" w:cs="Times New Roman"/>
          <w:sz w:val="20"/>
          <w:szCs w:val="20"/>
        </w:rPr>
        <w:t xml:space="preserve"> adecuado para las tareas </w:t>
      </w:r>
      <w:r w:rsidR="00FD743F" w:rsidRPr="00961984">
        <w:rPr>
          <w:rFonts w:ascii="Times New Roman" w:hAnsi="Times New Roman" w:cs="Times New Roman"/>
          <w:sz w:val="20"/>
          <w:szCs w:val="20"/>
        </w:rPr>
        <w:t>que se le asignaron; que van desde la operatividad de la plataforma hasta el fomentar el uso de las TIC como una herramienta de aprendizaje.</w:t>
      </w:r>
    </w:p>
    <w:p w14:paraId="3E3D1498" w14:textId="77777777" w:rsidR="002253D5" w:rsidRPr="00961984" w:rsidRDefault="002253D5" w:rsidP="000F126F">
      <w:pPr>
        <w:jc w:val="both"/>
        <w:rPr>
          <w:rFonts w:ascii="Times New Roman" w:hAnsi="Times New Roman" w:cs="Times New Roman"/>
          <w:sz w:val="20"/>
          <w:szCs w:val="20"/>
        </w:rPr>
      </w:pPr>
      <w:r w:rsidRPr="00961984">
        <w:rPr>
          <w:rFonts w:ascii="Times New Roman" w:hAnsi="Times New Roman" w:cs="Times New Roman"/>
          <w:i/>
          <w:sz w:val="20"/>
          <w:szCs w:val="20"/>
        </w:rPr>
        <w:t xml:space="preserve">Sección IV. Satisfacción </w:t>
      </w:r>
      <w:r w:rsidR="004D3669" w:rsidRPr="00961984">
        <w:rPr>
          <w:rFonts w:ascii="Times New Roman" w:hAnsi="Times New Roman" w:cs="Times New Roman"/>
          <w:i/>
          <w:sz w:val="20"/>
          <w:szCs w:val="20"/>
        </w:rPr>
        <w:t>genera</w:t>
      </w:r>
      <w:r w:rsidRPr="00961984">
        <w:rPr>
          <w:rFonts w:ascii="Times New Roman" w:hAnsi="Times New Roman" w:cs="Times New Roman"/>
          <w:i/>
          <w:sz w:val="20"/>
          <w:szCs w:val="20"/>
        </w:rPr>
        <w:t>l.</w:t>
      </w:r>
      <w:r w:rsidR="00FD743F" w:rsidRPr="00961984">
        <w:rPr>
          <w:rFonts w:ascii="Times New Roman" w:hAnsi="Times New Roman" w:cs="Times New Roman"/>
          <w:b/>
          <w:sz w:val="20"/>
          <w:szCs w:val="20"/>
        </w:rPr>
        <w:t xml:space="preserve"> </w:t>
      </w:r>
      <w:r w:rsidR="007F4F65" w:rsidRPr="00961984">
        <w:rPr>
          <w:rFonts w:ascii="Times New Roman" w:hAnsi="Times New Roman" w:cs="Times New Roman"/>
          <w:sz w:val="20"/>
          <w:szCs w:val="20"/>
        </w:rPr>
        <w:t>La finalidad de esta sección es medir, en general, el nivel de satisfacción de los alumnos, tanto como en el número de tareas asignadas en la plataf</w:t>
      </w:r>
      <w:r w:rsidR="00844C3B" w:rsidRPr="00961984">
        <w:rPr>
          <w:rFonts w:ascii="Times New Roman" w:hAnsi="Times New Roman" w:cs="Times New Roman"/>
          <w:sz w:val="20"/>
          <w:szCs w:val="20"/>
        </w:rPr>
        <w:t xml:space="preserve">orma </w:t>
      </w:r>
      <w:r w:rsidR="004A401E" w:rsidRPr="00961984">
        <w:rPr>
          <w:rFonts w:ascii="Times New Roman" w:hAnsi="Times New Roman" w:cs="Times New Roman"/>
          <w:sz w:val="20"/>
          <w:szCs w:val="20"/>
        </w:rPr>
        <w:t>WeBWorK</w:t>
      </w:r>
      <w:r w:rsidR="007F4F65" w:rsidRPr="00961984">
        <w:rPr>
          <w:rFonts w:ascii="Times New Roman" w:hAnsi="Times New Roman" w:cs="Times New Roman"/>
          <w:sz w:val="20"/>
          <w:szCs w:val="20"/>
        </w:rPr>
        <w:t>, la oper</w:t>
      </w:r>
      <w:r w:rsidR="0018673B" w:rsidRPr="00961984">
        <w:rPr>
          <w:rFonts w:ascii="Times New Roman" w:hAnsi="Times New Roman" w:cs="Times New Roman"/>
          <w:sz w:val="20"/>
          <w:szCs w:val="20"/>
        </w:rPr>
        <w:t xml:space="preserve">atividad de dicha plataforma y </w:t>
      </w:r>
      <w:r w:rsidR="007F4F65" w:rsidRPr="00961984">
        <w:rPr>
          <w:rFonts w:ascii="Times New Roman" w:hAnsi="Times New Roman" w:cs="Times New Roman"/>
          <w:sz w:val="20"/>
          <w:szCs w:val="20"/>
        </w:rPr>
        <w:t>por supuesto en el uso de este entorno como un medio para resolver tareas en horas no presenciales.</w:t>
      </w:r>
    </w:p>
    <w:p w14:paraId="484BEFC6" w14:textId="77777777" w:rsidR="004D3669" w:rsidRPr="00961984" w:rsidRDefault="004D3669" w:rsidP="000F126F">
      <w:pPr>
        <w:jc w:val="both"/>
        <w:rPr>
          <w:rFonts w:ascii="Times New Roman" w:hAnsi="Times New Roman" w:cs="Times New Roman"/>
          <w:sz w:val="20"/>
          <w:szCs w:val="20"/>
        </w:rPr>
      </w:pPr>
      <w:r w:rsidRPr="00961984">
        <w:rPr>
          <w:rFonts w:ascii="Times New Roman" w:hAnsi="Times New Roman" w:cs="Times New Roman"/>
          <w:i/>
          <w:sz w:val="20"/>
          <w:szCs w:val="20"/>
        </w:rPr>
        <w:t>Sección V. Accesibilidad a la plataforma.</w:t>
      </w:r>
      <w:r w:rsidRPr="00961984">
        <w:rPr>
          <w:rFonts w:ascii="Times New Roman" w:hAnsi="Times New Roman" w:cs="Times New Roman"/>
          <w:sz w:val="20"/>
          <w:szCs w:val="20"/>
        </w:rPr>
        <w:t xml:space="preserve"> Específicamente, también se les preguntó si habían tenido algún problema con el acceso a la plataforma y que señalaran cuál había sido el principal problema de entre los siguientes:</w:t>
      </w:r>
      <w:r w:rsidR="0081224F" w:rsidRPr="00961984">
        <w:rPr>
          <w:rFonts w:ascii="Times New Roman" w:hAnsi="Times New Roman" w:cs="Times New Roman"/>
          <w:sz w:val="20"/>
          <w:szCs w:val="20"/>
        </w:rPr>
        <w:t xml:space="preserve"> </w:t>
      </w:r>
    </w:p>
    <w:p w14:paraId="243A4FA1" w14:textId="77777777" w:rsidR="0081224F" w:rsidRDefault="004D3669" w:rsidP="00961984">
      <w:pPr>
        <w:pStyle w:val="Prrafodelista"/>
        <w:numPr>
          <w:ilvl w:val="0"/>
          <w:numId w:val="16"/>
        </w:numPr>
        <w:ind w:left="709"/>
        <w:jc w:val="both"/>
        <w:rPr>
          <w:rFonts w:ascii="Times New Roman" w:hAnsi="Times New Roman" w:cs="Times New Roman"/>
          <w:sz w:val="20"/>
          <w:szCs w:val="20"/>
        </w:rPr>
      </w:pPr>
      <w:r w:rsidRPr="00DB7B71">
        <w:rPr>
          <w:rFonts w:ascii="Times New Roman" w:hAnsi="Times New Roman" w:cs="Times New Roman"/>
          <w:sz w:val="20"/>
          <w:szCs w:val="20"/>
        </w:rPr>
        <w:t>Falta de información de acceso</w:t>
      </w:r>
    </w:p>
    <w:p w14:paraId="6C0D9F03" w14:textId="77777777" w:rsidR="0081224F" w:rsidRDefault="004D3669" w:rsidP="00961984">
      <w:pPr>
        <w:pStyle w:val="Prrafodelista"/>
        <w:numPr>
          <w:ilvl w:val="0"/>
          <w:numId w:val="16"/>
        </w:numPr>
        <w:ind w:left="709"/>
        <w:jc w:val="both"/>
        <w:rPr>
          <w:rFonts w:ascii="Times New Roman" w:hAnsi="Times New Roman" w:cs="Times New Roman"/>
          <w:sz w:val="20"/>
          <w:szCs w:val="20"/>
        </w:rPr>
      </w:pPr>
      <w:r w:rsidRPr="0081224F">
        <w:rPr>
          <w:rFonts w:ascii="Times New Roman" w:hAnsi="Times New Roman" w:cs="Times New Roman"/>
          <w:sz w:val="20"/>
          <w:szCs w:val="20"/>
        </w:rPr>
        <w:t>Ausencia de clave de acceso</w:t>
      </w:r>
    </w:p>
    <w:p w14:paraId="619A39E3" w14:textId="77777777" w:rsidR="0081224F" w:rsidRDefault="004D3669" w:rsidP="00961984">
      <w:pPr>
        <w:pStyle w:val="Prrafodelista"/>
        <w:numPr>
          <w:ilvl w:val="0"/>
          <w:numId w:val="16"/>
        </w:numPr>
        <w:ind w:left="709"/>
        <w:jc w:val="both"/>
        <w:rPr>
          <w:rFonts w:ascii="Times New Roman" w:hAnsi="Times New Roman" w:cs="Times New Roman"/>
          <w:sz w:val="20"/>
          <w:szCs w:val="20"/>
        </w:rPr>
      </w:pPr>
      <w:r w:rsidRPr="0081224F">
        <w:rPr>
          <w:rFonts w:ascii="Times New Roman" w:hAnsi="Times New Roman" w:cs="Times New Roman"/>
          <w:sz w:val="20"/>
          <w:szCs w:val="20"/>
        </w:rPr>
        <w:t>Problemas con la clave de acceso</w:t>
      </w:r>
    </w:p>
    <w:p w14:paraId="74ABA6C8" w14:textId="77777777" w:rsidR="0081224F" w:rsidRDefault="004D3669" w:rsidP="00961984">
      <w:pPr>
        <w:pStyle w:val="Prrafodelista"/>
        <w:numPr>
          <w:ilvl w:val="0"/>
          <w:numId w:val="16"/>
        </w:numPr>
        <w:ind w:left="709"/>
        <w:jc w:val="both"/>
        <w:rPr>
          <w:rFonts w:ascii="Times New Roman" w:hAnsi="Times New Roman" w:cs="Times New Roman"/>
          <w:sz w:val="20"/>
          <w:szCs w:val="20"/>
        </w:rPr>
      </w:pPr>
      <w:r w:rsidRPr="0081224F">
        <w:rPr>
          <w:rFonts w:ascii="Times New Roman" w:hAnsi="Times New Roman" w:cs="Times New Roman"/>
          <w:sz w:val="20"/>
          <w:szCs w:val="20"/>
        </w:rPr>
        <w:lastRenderedPageBreak/>
        <w:t>Problemas técnicos diversos (conexión de internet)</w:t>
      </w:r>
    </w:p>
    <w:p w14:paraId="782A4761" w14:textId="77777777" w:rsidR="004D3669" w:rsidRPr="0081224F" w:rsidRDefault="004D3669" w:rsidP="00961984">
      <w:pPr>
        <w:pStyle w:val="Prrafodelista"/>
        <w:numPr>
          <w:ilvl w:val="0"/>
          <w:numId w:val="16"/>
        </w:numPr>
        <w:ind w:left="709"/>
        <w:jc w:val="both"/>
        <w:rPr>
          <w:rFonts w:ascii="Times New Roman" w:hAnsi="Times New Roman" w:cs="Times New Roman"/>
          <w:sz w:val="20"/>
          <w:szCs w:val="20"/>
        </w:rPr>
      </w:pPr>
      <w:r w:rsidRPr="0081224F">
        <w:rPr>
          <w:rFonts w:ascii="Times New Roman" w:hAnsi="Times New Roman" w:cs="Times New Roman"/>
          <w:sz w:val="20"/>
          <w:szCs w:val="20"/>
        </w:rPr>
        <w:t>Falta de disponibilidad de una computadora</w:t>
      </w:r>
    </w:p>
    <w:p w14:paraId="090156D8" w14:textId="77777777" w:rsidR="004D3669" w:rsidRPr="00961984" w:rsidRDefault="004D3669" w:rsidP="000F126F">
      <w:pPr>
        <w:spacing w:after="0"/>
        <w:jc w:val="both"/>
        <w:rPr>
          <w:rFonts w:ascii="Times New Roman" w:hAnsi="Times New Roman" w:cs="Times New Roman"/>
          <w:sz w:val="20"/>
          <w:szCs w:val="20"/>
        </w:rPr>
      </w:pPr>
      <w:r w:rsidRPr="00961984">
        <w:rPr>
          <w:rFonts w:ascii="Times New Roman" w:hAnsi="Times New Roman" w:cs="Times New Roman"/>
          <w:sz w:val="20"/>
          <w:szCs w:val="20"/>
        </w:rPr>
        <w:t xml:space="preserve">Esta información sería útil para saber si la conectividad pudo haber sido un problema o un factor que afecte el desarrollo de la fase 1 en la estrategia implementada. Se podría saber hasta donde el alumno podría verse afectado si, por ejemplo, no se tiene la garantía de la conectividad o de algún otro factor que se menciona en la lista anterior. </w:t>
      </w:r>
    </w:p>
    <w:p w14:paraId="61785135" w14:textId="77777777" w:rsidR="000F126F" w:rsidRDefault="000F126F" w:rsidP="000F126F">
      <w:pPr>
        <w:spacing w:after="0"/>
        <w:jc w:val="both"/>
        <w:rPr>
          <w:rFonts w:ascii="Times New Roman" w:hAnsi="Times New Roman" w:cs="Times New Roman"/>
          <w:sz w:val="20"/>
          <w:szCs w:val="20"/>
        </w:rPr>
      </w:pPr>
    </w:p>
    <w:p w14:paraId="136D40AA" w14:textId="77777777" w:rsidR="004D3669" w:rsidRPr="00961984" w:rsidRDefault="004D3669" w:rsidP="000F126F">
      <w:pPr>
        <w:spacing w:after="0"/>
        <w:jc w:val="both"/>
        <w:rPr>
          <w:rFonts w:ascii="Times New Roman" w:hAnsi="Times New Roman" w:cs="Times New Roman"/>
          <w:sz w:val="20"/>
          <w:szCs w:val="20"/>
        </w:rPr>
      </w:pPr>
      <w:r w:rsidRPr="00961984">
        <w:rPr>
          <w:rFonts w:ascii="Times New Roman" w:hAnsi="Times New Roman" w:cs="Times New Roman"/>
          <w:sz w:val="20"/>
          <w:szCs w:val="20"/>
        </w:rPr>
        <w:t xml:space="preserve">Por último, en la parte final de la encuesta se les pidió a los alumnos que expresaran sus opiniones de manera abierta, mediante algún comentario, sugerencia, queja o felicitación. </w:t>
      </w:r>
    </w:p>
    <w:p w14:paraId="615662F7" w14:textId="77777777" w:rsidR="002253D5" w:rsidRPr="00961984" w:rsidRDefault="002253D5" w:rsidP="00961984">
      <w:pPr>
        <w:spacing w:after="0"/>
        <w:jc w:val="both"/>
        <w:rPr>
          <w:rFonts w:ascii="Times New Roman" w:hAnsi="Times New Roman" w:cs="Times New Roman"/>
          <w:sz w:val="20"/>
          <w:szCs w:val="20"/>
        </w:rPr>
      </w:pPr>
      <w:r w:rsidRPr="00961984">
        <w:rPr>
          <w:rFonts w:ascii="Times New Roman" w:hAnsi="Times New Roman" w:cs="Times New Roman"/>
          <w:sz w:val="20"/>
          <w:szCs w:val="20"/>
        </w:rPr>
        <w:t xml:space="preserve">Es importante mencionar que la escala de valoración que se consideró en esta encuesta para las </w:t>
      </w:r>
      <w:r w:rsidR="004D3669" w:rsidRPr="00961984">
        <w:rPr>
          <w:rFonts w:ascii="Times New Roman" w:hAnsi="Times New Roman" w:cs="Times New Roman"/>
          <w:sz w:val="20"/>
          <w:szCs w:val="20"/>
        </w:rPr>
        <w:t>secciones I, II, III y IV fue tipo Likert y los niveles fueron</w:t>
      </w:r>
      <w:r w:rsidRPr="00961984">
        <w:rPr>
          <w:rFonts w:ascii="Times New Roman" w:hAnsi="Times New Roman" w:cs="Times New Roman"/>
          <w:sz w:val="20"/>
          <w:szCs w:val="20"/>
        </w:rPr>
        <w:t xml:space="preserve">: </w:t>
      </w:r>
    </w:p>
    <w:p w14:paraId="4A1F9A30" w14:textId="77777777" w:rsidR="002253D5" w:rsidRPr="00DB7B71" w:rsidRDefault="002253D5" w:rsidP="00DB7B71">
      <w:pPr>
        <w:pStyle w:val="Prrafodelista"/>
        <w:jc w:val="both"/>
        <w:rPr>
          <w:rFonts w:ascii="Times New Roman" w:hAnsi="Times New Roman" w:cs="Times New Roman"/>
          <w:sz w:val="20"/>
          <w:szCs w:val="20"/>
        </w:rPr>
      </w:pPr>
      <w:r w:rsidRPr="00DB7B71">
        <w:rPr>
          <w:rFonts w:ascii="Times New Roman" w:hAnsi="Times New Roman" w:cs="Times New Roman"/>
          <w:sz w:val="20"/>
          <w:szCs w:val="20"/>
        </w:rPr>
        <w:t>1. Totalmente en desacuerdo</w:t>
      </w:r>
      <w:r w:rsidR="00844C3B">
        <w:rPr>
          <w:rFonts w:ascii="Times New Roman" w:hAnsi="Times New Roman" w:cs="Times New Roman"/>
          <w:sz w:val="20"/>
          <w:szCs w:val="20"/>
        </w:rPr>
        <w:t xml:space="preserve"> (TD)</w:t>
      </w:r>
    </w:p>
    <w:p w14:paraId="396AF1F7" w14:textId="77777777" w:rsidR="002253D5" w:rsidRPr="00DB7B71" w:rsidRDefault="002253D5" w:rsidP="00DB7B71">
      <w:pPr>
        <w:pStyle w:val="Prrafodelista"/>
        <w:jc w:val="both"/>
        <w:rPr>
          <w:rFonts w:ascii="Times New Roman" w:hAnsi="Times New Roman" w:cs="Times New Roman"/>
          <w:sz w:val="20"/>
          <w:szCs w:val="20"/>
        </w:rPr>
      </w:pPr>
      <w:r w:rsidRPr="00DB7B71">
        <w:rPr>
          <w:rFonts w:ascii="Times New Roman" w:hAnsi="Times New Roman" w:cs="Times New Roman"/>
          <w:sz w:val="20"/>
          <w:szCs w:val="20"/>
        </w:rPr>
        <w:t>2. En desacuerdo</w:t>
      </w:r>
      <w:r w:rsidR="00844C3B">
        <w:rPr>
          <w:rFonts w:ascii="Times New Roman" w:hAnsi="Times New Roman" w:cs="Times New Roman"/>
          <w:sz w:val="20"/>
          <w:szCs w:val="20"/>
        </w:rPr>
        <w:t xml:space="preserve"> (ED)</w:t>
      </w:r>
    </w:p>
    <w:p w14:paraId="56D151FE" w14:textId="77777777" w:rsidR="002253D5" w:rsidRPr="00DB7B71" w:rsidRDefault="002253D5" w:rsidP="00DB7B71">
      <w:pPr>
        <w:pStyle w:val="Prrafodelista"/>
        <w:jc w:val="both"/>
        <w:rPr>
          <w:rFonts w:ascii="Times New Roman" w:hAnsi="Times New Roman" w:cs="Times New Roman"/>
          <w:sz w:val="20"/>
          <w:szCs w:val="20"/>
        </w:rPr>
      </w:pPr>
      <w:r w:rsidRPr="00DB7B71">
        <w:rPr>
          <w:rFonts w:ascii="Times New Roman" w:hAnsi="Times New Roman" w:cs="Times New Roman"/>
          <w:sz w:val="20"/>
          <w:szCs w:val="20"/>
        </w:rPr>
        <w:t>3. Neutral</w:t>
      </w:r>
      <w:r w:rsidR="00844C3B">
        <w:rPr>
          <w:rFonts w:ascii="Times New Roman" w:hAnsi="Times New Roman" w:cs="Times New Roman"/>
          <w:sz w:val="20"/>
          <w:szCs w:val="20"/>
        </w:rPr>
        <w:t xml:space="preserve"> (NT)</w:t>
      </w:r>
    </w:p>
    <w:p w14:paraId="37435F21" w14:textId="77777777" w:rsidR="002253D5" w:rsidRPr="00DB7B71" w:rsidRDefault="002253D5" w:rsidP="00DB7B71">
      <w:pPr>
        <w:pStyle w:val="Prrafodelista"/>
        <w:jc w:val="both"/>
        <w:rPr>
          <w:rFonts w:ascii="Times New Roman" w:hAnsi="Times New Roman" w:cs="Times New Roman"/>
          <w:sz w:val="20"/>
          <w:szCs w:val="20"/>
        </w:rPr>
      </w:pPr>
      <w:r w:rsidRPr="00DB7B71">
        <w:rPr>
          <w:rFonts w:ascii="Times New Roman" w:hAnsi="Times New Roman" w:cs="Times New Roman"/>
          <w:sz w:val="20"/>
          <w:szCs w:val="20"/>
        </w:rPr>
        <w:t>4. De acuerdo</w:t>
      </w:r>
      <w:r w:rsidR="00844C3B">
        <w:rPr>
          <w:rFonts w:ascii="Times New Roman" w:hAnsi="Times New Roman" w:cs="Times New Roman"/>
          <w:sz w:val="20"/>
          <w:szCs w:val="20"/>
        </w:rPr>
        <w:t xml:space="preserve"> (DA)</w:t>
      </w:r>
    </w:p>
    <w:p w14:paraId="2EA5575F" w14:textId="77777777" w:rsidR="002253D5" w:rsidRPr="00DB7B71" w:rsidRDefault="002253D5" w:rsidP="00961984">
      <w:pPr>
        <w:pStyle w:val="Prrafodelista"/>
        <w:spacing w:after="0"/>
        <w:jc w:val="both"/>
        <w:rPr>
          <w:rFonts w:ascii="Times New Roman" w:hAnsi="Times New Roman" w:cs="Times New Roman"/>
          <w:sz w:val="20"/>
          <w:szCs w:val="20"/>
        </w:rPr>
      </w:pPr>
      <w:r w:rsidRPr="00DB7B71">
        <w:rPr>
          <w:rFonts w:ascii="Times New Roman" w:hAnsi="Times New Roman" w:cs="Times New Roman"/>
          <w:sz w:val="20"/>
          <w:szCs w:val="20"/>
        </w:rPr>
        <w:t>5. Totalmente de acuerdo</w:t>
      </w:r>
      <w:r w:rsidR="00844C3B">
        <w:rPr>
          <w:rFonts w:ascii="Times New Roman" w:hAnsi="Times New Roman" w:cs="Times New Roman"/>
          <w:sz w:val="20"/>
          <w:szCs w:val="20"/>
        </w:rPr>
        <w:t xml:space="preserve"> (TA)</w:t>
      </w:r>
    </w:p>
    <w:p w14:paraId="18159DF2" w14:textId="77777777" w:rsidR="00F13AE9" w:rsidRPr="00961984" w:rsidRDefault="00382FE7" w:rsidP="00735405">
      <w:pPr>
        <w:spacing w:after="0"/>
        <w:jc w:val="both"/>
        <w:rPr>
          <w:rFonts w:ascii="Times New Roman" w:hAnsi="Times New Roman" w:cs="Times New Roman"/>
          <w:sz w:val="20"/>
          <w:szCs w:val="20"/>
        </w:rPr>
      </w:pPr>
      <w:r w:rsidRPr="00961984">
        <w:rPr>
          <w:rFonts w:ascii="Times New Roman" w:hAnsi="Times New Roman" w:cs="Times New Roman"/>
          <w:sz w:val="20"/>
          <w:szCs w:val="20"/>
        </w:rPr>
        <w:t xml:space="preserve">Si en </w:t>
      </w:r>
      <w:r w:rsidR="007F4F65" w:rsidRPr="00961984">
        <w:rPr>
          <w:rFonts w:ascii="Times New Roman" w:hAnsi="Times New Roman" w:cs="Times New Roman"/>
          <w:sz w:val="20"/>
          <w:szCs w:val="20"/>
        </w:rPr>
        <w:t>alguna de las preguntas</w:t>
      </w:r>
      <w:r w:rsidRPr="00961984">
        <w:rPr>
          <w:rFonts w:ascii="Times New Roman" w:hAnsi="Times New Roman" w:cs="Times New Roman"/>
          <w:sz w:val="20"/>
          <w:szCs w:val="20"/>
        </w:rPr>
        <w:t xml:space="preserve"> </w:t>
      </w:r>
      <w:r w:rsidR="007F4F65" w:rsidRPr="00961984">
        <w:rPr>
          <w:rFonts w:ascii="Times New Roman" w:hAnsi="Times New Roman" w:cs="Times New Roman"/>
          <w:sz w:val="20"/>
          <w:szCs w:val="20"/>
        </w:rPr>
        <w:t xml:space="preserve">de </w:t>
      </w:r>
      <w:r w:rsidR="0018673B" w:rsidRPr="00961984">
        <w:rPr>
          <w:rFonts w:ascii="Times New Roman" w:hAnsi="Times New Roman" w:cs="Times New Roman"/>
          <w:sz w:val="20"/>
          <w:szCs w:val="20"/>
        </w:rPr>
        <w:t xml:space="preserve">las secciones I, II, III y IV, </w:t>
      </w:r>
      <w:r w:rsidR="007F4F65" w:rsidRPr="00961984">
        <w:rPr>
          <w:rFonts w:ascii="Times New Roman" w:hAnsi="Times New Roman" w:cs="Times New Roman"/>
          <w:sz w:val="20"/>
          <w:szCs w:val="20"/>
        </w:rPr>
        <w:t>l</w:t>
      </w:r>
      <w:r w:rsidRPr="00961984">
        <w:rPr>
          <w:rFonts w:ascii="Times New Roman" w:hAnsi="Times New Roman" w:cs="Times New Roman"/>
          <w:sz w:val="20"/>
          <w:szCs w:val="20"/>
        </w:rPr>
        <w:t>os alumnos</w:t>
      </w:r>
      <w:r w:rsidR="007F4F65" w:rsidRPr="00961984">
        <w:rPr>
          <w:rFonts w:ascii="Times New Roman" w:hAnsi="Times New Roman" w:cs="Times New Roman"/>
          <w:sz w:val="20"/>
          <w:szCs w:val="20"/>
        </w:rPr>
        <w:t xml:space="preserve"> </w:t>
      </w:r>
      <w:r w:rsidR="00F13AE9" w:rsidRPr="00961984">
        <w:rPr>
          <w:rFonts w:ascii="Times New Roman" w:hAnsi="Times New Roman" w:cs="Times New Roman"/>
          <w:sz w:val="20"/>
          <w:szCs w:val="20"/>
        </w:rPr>
        <w:t>elegían, en la escala de valoración, un</w:t>
      </w:r>
      <w:r w:rsidR="007F4F65" w:rsidRPr="00961984">
        <w:rPr>
          <w:rFonts w:ascii="Times New Roman" w:hAnsi="Times New Roman" w:cs="Times New Roman"/>
          <w:sz w:val="20"/>
          <w:szCs w:val="20"/>
        </w:rPr>
        <w:t xml:space="preserve"> </w:t>
      </w:r>
      <w:r w:rsidRPr="00961984">
        <w:rPr>
          <w:rFonts w:ascii="Times New Roman" w:hAnsi="Times New Roman" w:cs="Times New Roman"/>
          <w:sz w:val="20"/>
          <w:szCs w:val="20"/>
        </w:rPr>
        <w:t>1 o</w:t>
      </w:r>
      <w:r w:rsidR="00F13AE9" w:rsidRPr="00961984">
        <w:rPr>
          <w:rFonts w:ascii="Times New Roman" w:hAnsi="Times New Roman" w:cs="Times New Roman"/>
          <w:sz w:val="20"/>
          <w:szCs w:val="20"/>
        </w:rPr>
        <w:t xml:space="preserve"> un</w:t>
      </w:r>
      <w:r w:rsidRPr="00961984">
        <w:rPr>
          <w:rFonts w:ascii="Times New Roman" w:hAnsi="Times New Roman" w:cs="Times New Roman"/>
          <w:sz w:val="20"/>
          <w:szCs w:val="20"/>
        </w:rPr>
        <w:t xml:space="preserve"> 2</w:t>
      </w:r>
      <w:r w:rsidR="007F4F65" w:rsidRPr="00961984">
        <w:rPr>
          <w:rFonts w:ascii="Times New Roman" w:hAnsi="Times New Roman" w:cs="Times New Roman"/>
          <w:sz w:val="20"/>
          <w:szCs w:val="20"/>
        </w:rPr>
        <w:t xml:space="preserve"> </w:t>
      </w:r>
      <w:r w:rsidR="00F13AE9" w:rsidRPr="00961984">
        <w:rPr>
          <w:rFonts w:ascii="Times New Roman" w:hAnsi="Times New Roman" w:cs="Times New Roman"/>
          <w:sz w:val="20"/>
          <w:szCs w:val="20"/>
        </w:rPr>
        <w:t>como respuesta</w:t>
      </w:r>
      <w:r w:rsidR="007F4F65" w:rsidRPr="00961984">
        <w:rPr>
          <w:rFonts w:ascii="Times New Roman" w:hAnsi="Times New Roman" w:cs="Times New Roman"/>
          <w:sz w:val="20"/>
          <w:szCs w:val="20"/>
        </w:rPr>
        <w:t>, adicionalmente</w:t>
      </w:r>
      <w:r w:rsidRPr="00961984">
        <w:rPr>
          <w:rFonts w:ascii="Times New Roman" w:hAnsi="Times New Roman" w:cs="Times New Roman"/>
          <w:sz w:val="20"/>
          <w:szCs w:val="20"/>
        </w:rPr>
        <w:t xml:space="preserve"> </w:t>
      </w:r>
      <w:r w:rsidR="00B23F8F" w:rsidRPr="00961984">
        <w:rPr>
          <w:rFonts w:ascii="Times New Roman" w:hAnsi="Times New Roman" w:cs="Times New Roman"/>
          <w:sz w:val="20"/>
          <w:szCs w:val="20"/>
        </w:rPr>
        <w:t>se les pedía</w:t>
      </w:r>
      <w:r w:rsidR="007F4F65" w:rsidRPr="00961984">
        <w:rPr>
          <w:rFonts w:ascii="Times New Roman" w:hAnsi="Times New Roman" w:cs="Times New Roman"/>
          <w:sz w:val="20"/>
          <w:szCs w:val="20"/>
        </w:rPr>
        <w:t xml:space="preserve"> que argumentaran</w:t>
      </w:r>
      <w:r w:rsidRPr="00961984">
        <w:rPr>
          <w:rFonts w:ascii="Times New Roman" w:hAnsi="Times New Roman" w:cs="Times New Roman"/>
          <w:sz w:val="20"/>
          <w:szCs w:val="20"/>
        </w:rPr>
        <w:t xml:space="preserve"> las razones</w:t>
      </w:r>
      <w:r w:rsidR="007F4F65" w:rsidRPr="00961984">
        <w:rPr>
          <w:rFonts w:ascii="Times New Roman" w:hAnsi="Times New Roman" w:cs="Times New Roman"/>
          <w:sz w:val="20"/>
          <w:szCs w:val="20"/>
        </w:rPr>
        <w:t xml:space="preserve"> de sus elecciones</w:t>
      </w:r>
      <w:r w:rsidRPr="00961984">
        <w:rPr>
          <w:rFonts w:ascii="Times New Roman" w:hAnsi="Times New Roman" w:cs="Times New Roman"/>
          <w:sz w:val="20"/>
          <w:szCs w:val="20"/>
        </w:rPr>
        <w:t>.</w:t>
      </w:r>
    </w:p>
    <w:p w14:paraId="10591CDE" w14:textId="77777777" w:rsidR="00716214" w:rsidRPr="00961984" w:rsidRDefault="00084022" w:rsidP="00961984">
      <w:pPr>
        <w:spacing w:after="0"/>
        <w:jc w:val="both"/>
        <w:rPr>
          <w:rFonts w:ascii="Times New Roman" w:hAnsi="Times New Roman" w:cs="Times New Roman"/>
          <w:sz w:val="20"/>
          <w:szCs w:val="20"/>
        </w:rPr>
      </w:pPr>
      <w:r w:rsidRPr="00961984">
        <w:rPr>
          <w:rFonts w:ascii="Times New Roman" w:hAnsi="Times New Roman" w:cs="Times New Roman"/>
          <w:sz w:val="20"/>
          <w:szCs w:val="20"/>
        </w:rPr>
        <w:t>En la siguiente sección se mostrarán los resultados que se obtuvieron en esta encuesta de satisfacción.</w:t>
      </w:r>
    </w:p>
    <w:p w14:paraId="45B51CDB" w14:textId="77777777" w:rsidR="00245725" w:rsidRPr="00DB7B71" w:rsidRDefault="00245725" w:rsidP="00DB7B71">
      <w:pPr>
        <w:pStyle w:val="Prrafodelista"/>
        <w:jc w:val="both"/>
        <w:rPr>
          <w:rFonts w:ascii="Times New Roman" w:hAnsi="Times New Roman" w:cs="Times New Roman"/>
          <w:sz w:val="20"/>
          <w:szCs w:val="20"/>
        </w:rPr>
      </w:pPr>
    </w:p>
    <w:p w14:paraId="5020DDD7" w14:textId="524F7F07" w:rsidR="00C24880" w:rsidRPr="00DB7B71" w:rsidRDefault="00961984" w:rsidP="000F126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III. </w:t>
      </w:r>
      <w:r w:rsidR="000F126F">
        <w:rPr>
          <w:rFonts w:ascii="Times New Roman" w:hAnsi="Times New Roman" w:cs="Times New Roman"/>
          <w:sz w:val="20"/>
          <w:szCs w:val="20"/>
        </w:rPr>
        <w:t>RESULTAD</w:t>
      </w:r>
      <w:r w:rsidR="00C24880" w:rsidRPr="00DB7B71">
        <w:rPr>
          <w:rFonts w:ascii="Times New Roman" w:hAnsi="Times New Roman" w:cs="Times New Roman"/>
          <w:sz w:val="20"/>
          <w:szCs w:val="20"/>
        </w:rPr>
        <w:t>OS</w:t>
      </w:r>
    </w:p>
    <w:p w14:paraId="17EB6A9B" w14:textId="10FF88B7" w:rsidR="00DB7B71" w:rsidRPr="00DB7B71" w:rsidRDefault="307AA2DF" w:rsidP="000F126F">
      <w:pPr>
        <w:spacing w:after="0" w:line="240" w:lineRule="auto"/>
        <w:jc w:val="both"/>
        <w:rPr>
          <w:rFonts w:ascii="Times New Roman" w:hAnsi="Times New Roman" w:cs="Times New Roman"/>
          <w:sz w:val="20"/>
          <w:szCs w:val="20"/>
        </w:rPr>
      </w:pPr>
      <w:r w:rsidRPr="307AA2DF">
        <w:rPr>
          <w:rFonts w:ascii="Times New Roman" w:hAnsi="Times New Roman" w:cs="Times New Roman"/>
          <w:sz w:val="20"/>
          <w:szCs w:val="20"/>
        </w:rPr>
        <w:t>A continuación, se describirán los resultados obtenidos de cada una de las preguntas de manera gráfica (las más relevantes) y cualitativa de la encuesta de satisfacción. Se considerará que la encuesta de satisfacción es favorable si los niveles “de acuerdo” y “totalmente de acuerdo” juntos son mayor o igual a 70%. En casos contrarios se proporcionará una conjetura de la posible razón basándose de los comentarios</w:t>
      </w:r>
      <w:r w:rsidR="00735405">
        <w:rPr>
          <w:rFonts w:ascii="Times New Roman" w:hAnsi="Times New Roman" w:cs="Times New Roman"/>
          <w:sz w:val="20"/>
          <w:szCs w:val="20"/>
        </w:rPr>
        <w:t xml:space="preserve"> hechos</w:t>
      </w:r>
      <w:r w:rsidRPr="307AA2DF">
        <w:rPr>
          <w:rFonts w:ascii="Times New Roman" w:hAnsi="Times New Roman" w:cs="Times New Roman"/>
          <w:sz w:val="20"/>
          <w:szCs w:val="20"/>
        </w:rPr>
        <w:t xml:space="preserve"> por los alumnos</w:t>
      </w:r>
      <w:r w:rsidR="00735405">
        <w:rPr>
          <w:rFonts w:ascii="Times New Roman" w:hAnsi="Times New Roman" w:cs="Times New Roman"/>
          <w:sz w:val="20"/>
          <w:szCs w:val="20"/>
        </w:rPr>
        <w:t xml:space="preserve"> y/o</w:t>
      </w:r>
      <w:r w:rsidRPr="307AA2DF">
        <w:rPr>
          <w:rFonts w:ascii="Times New Roman" w:hAnsi="Times New Roman" w:cs="Times New Roman"/>
          <w:sz w:val="20"/>
          <w:szCs w:val="20"/>
        </w:rPr>
        <w:t xml:space="preserve"> de lo observado por el profesor.</w:t>
      </w:r>
    </w:p>
    <w:p w14:paraId="3D658C8F" w14:textId="77777777" w:rsidR="00DB7B71" w:rsidRPr="00DB7B71" w:rsidRDefault="00DB7B71" w:rsidP="00961984">
      <w:pPr>
        <w:jc w:val="center"/>
        <w:rPr>
          <w:rFonts w:ascii="Times New Roman" w:hAnsi="Times New Roman" w:cs="Times New Roman"/>
          <w:sz w:val="20"/>
          <w:szCs w:val="20"/>
        </w:rPr>
      </w:pPr>
      <w:r w:rsidRPr="00DB7B71">
        <w:rPr>
          <w:rFonts w:ascii="Times New Roman" w:hAnsi="Times New Roman" w:cs="Times New Roman"/>
          <w:noProof/>
          <w:sz w:val="20"/>
          <w:szCs w:val="20"/>
          <w:lang w:eastAsia="es-MX"/>
        </w:rPr>
        <w:lastRenderedPageBreak/>
        <w:drawing>
          <wp:inline distT="0" distB="0" distL="0" distR="0" wp14:anchorId="16B059B7" wp14:editId="6D415EA5">
            <wp:extent cx="2962275" cy="2400300"/>
            <wp:effectExtent l="0" t="0" r="9525" b="0"/>
            <wp:docPr id="8" name="Gráfico 8">
              <a:extLst xmlns:a="http://schemas.openxmlformats.org/drawingml/2006/main">
                <a:ext uri="{FF2B5EF4-FFF2-40B4-BE49-F238E27FC236}">
                  <a16:creationId xmlns:pic="http://schemas.openxmlformats.org/drawingml/2006/picture" xmlns:a14="http://schemas.microsoft.com/office/drawing/2010/main" xmlns:c="http://schemas.openxmlformats.org/drawingml/2006/chart"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8E257A01-911A-46DE-B544-AD4461ECDF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CE1207" w14:textId="77777777" w:rsidR="00DB7B71" w:rsidRPr="000F126F" w:rsidRDefault="00DB7B71" w:rsidP="00961984">
      <w:pPr>
        <w:jc w:val="center"/>
        <w:rPr>
          <w:rFonts w:ascii="Times New Roman" w:hAnsi="Times New Roman" w:cs="Times New Roman"/>
          <w:i/>
          <w:sz w:val="20"/>
          <w:szCs w:val="20"/>
        </w:rPr>
      </w:pPr>
      <w:r w:rsidRPr="000F126F">
        <w:rPr>
          <w:rFonts w:ascii="Times New Roman" w:hAnsi="Times New Roman" w:cs="Times New Roman"/>
          <w:i/>
          <w:sz w:val="20"/>
          <w:szCs w:val="20"/>
        </w:rPr>
        <w:t>Figura 2. Número de intentos</w:t>
      </w:r>
      <w:r w:rsidR="00961984" w:rsidRPr="000F126F">
        <w:rPr>
          <w:rFonts w:ascii="Times New Roman" w:hAnsi="Times New Roman" w:cs="Times New Roman"/>
          <w:i/>
          <w:sz w:val="20"/>
          <w:szCs w:val="20"/>
        </w:rPr>
        <w:t>. Fuente: Elaboración propia.</w:t>
      </w:r>
    </w:p>
    <w:p w14:paraId="2B968CB5" w14:textId="201DA37D" w:rsidR="00DB7B71" w:rsidRPr="00DB7B71" w:rsidRDefault="000F126F" w:rsidP="000F126F">
      <w:pPr>
        <w:jc w:val="both"/>
        <w:rPr>
          <w:rFonts w:ascii="Times New Roman" w:hAnsi="Times New Roman" w:cs="Times New Roman"/>
          <w:sz w:val="20"/>
          <w:szCs w:val="20"/>
        </w:rPr>
      </w:pPr>
      <w:r>
        <w:rPr>
          <w:rFonts w:ascii="Times New Roman" w:hAnsi="Times New Roman" w:cs="Times New Roman"/>
          <w:sz w:val="20"/>
          <w:szCs w:val="20"/>
        </w:rPr>
        <w:t>En la F</w:t>
      </w:r>
      <w:r w:rsidR="00DB7B71" w:rsidRPr="00DB7B71">
        <w:rPr>
          <w:rFonts w:ascii="Times New Roman" w:hAnsi="Times New Roman" w:cs="Times New Roman"/>
          <w:sz w:val="20"/>
          <w:szCs w:val="20"/>
        </w:rPr>
        <w:t>igura 2, se indaga sobre el número de intentos que le fue permitido al estudiante. L</w:t>
      </w:r>
      <w:r w:rsidR="001A25F7">
        <w:rPr>
          <w:rFonts w:ascii="Times New Roman" w:hAnsi="Times New Roman" w:cs="Times New Roman"/>
          <w:sz w:val="20"/>
          <w:szCs w:val="20"/>
        </w:rPr>
        <w:t>os resultados muestran</w:t>
      </w:r>
      <w:r w:rsidR="00DB7B71" w:rsidRPr="00DB7B71">
        <w:rPr>
          <w:rFonts w:ascii="Times New Roman" w:hAnsi="Times New Roman" w:cs="Times New Roman"/>
          <w:sz w:val="20"/>
          <w:szCs w:val="20"/>
        </w:rPr>
        <w:t xml:space="preserve"> </w:t>
      </w:r>
      <w:r w:rsidR="001A25F7">
        <w:rPr>
          <w:rFonts w:ascii="Times New Roman" w:hAnsi="Times New Roman" w:cs="Times New Roman"/>
          <w:sz w:val="20"/>
          <w:szCs w:val="20"/>
        </w:rPr>
        <w:t xml:space="preserve">claramente </w:t>
      </w:r>
      <w:r w:rsidR="00DB7B71" w:rsidRPr="00DB7B71">
        <w:rPr>
          <w:rFonts w:ascii="Times New Roman" w:hAnsi="Times New Roman" w:cs="Times New Roman"/>
          <w:sz w:val="20"/>
          <w:szCs w:val="20"/>
        </w:rPr>
        <w:t xml:space="preserve">que 4 intentos son suficientes para la mayoría de los estudiantes. </w:t>
      </w:r>
    </w:p>
    <w:p w14:paraId="49A0C076" w14:textId="77777777" w:rsidR="00DB7B71" w:rsidRPr="00DB7B71" w:rsidRDefault="00DB7B71" w:rsidP="00227675">
      <w:pPr>
        <w:jc w:val="center"/>
        <w:rPr>
          <w:rFonts w:ascii="Times New Roman" w:hAnsi="Times New Roman" w:cs="Times New Roman"/>
          <w:sz w:val="20"/>
          <w:szCs w:val="20"/>
        </w:rPr>
      </w:pPr>
      <w:r w:rsidRPr="00DB7B71">
        <w:rPr>
          <w:rFonts w:ascii="Times New Roman" w:hAnsi="Times New Roman" w:cs="Times New Roman"/>
          <w:noProof/>
          <w:sz w:val="20"/>
          <w:szCs w:val="20"/>
          <w:lang w:eastAsia="es-MX"/>
        </w:rPr>
        <w:drawing>
          <wp:inline distT="0" distB="0" distL="0" distR="0" wp14:anchorId="56B4CABC" wp14:editId="362C8389">
            <wp:extent cx="2876550" cy="2457450"/>
            <wp:effectExtent l="0" t="0" r="0" b="0"/>
            <wp:docPr id="24" name="Gráfico 24">
              <a:extLst xmlns:a="http://schemas.openxmlformats.org/drawingml/2006/main">
                <a:ext uri="{FF2B5EF4-FFF2-40B4-BE49-F238E27FC236}">
                  <a16:creationId xmlns:pic="http://schemas.openxmlformats.org/drawingml/2006/picture" xmlns:a14="http://schemas.microsoft.com/office/drawing/2010/main" xmlns:c="http://schemas.openxmlformats.org/drawingml/2006/chart"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BDE54D23-C6AA-48B5-A6E9-191EAE0F30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045E5D" w14:textId="77777777" w:rsidR="00DB7B71" w:rsidRPr="000F126F" w:rsidRDefault="00DB7B71" w:rsidP="00227675">
      <w:pPr>
        <w:jc w:val="center"/>
        <w:rPr>
          <w:rFonts w:ascii="Times New Roman" w:hAnsi="Times New Roman" w:cs="Times New Roman"/>
          <w:i/>
          <w:sz w:val="20"/>
          <w:szCs w:val="20"/>
        </w:rPr>
      </w:pPr>
      <w:r w:rsidRPr="000F126F">
        <w:rPr>
          <w:rFonts w:ascii="Times New Roman" w:hAnsi="Times New Roman" w:cs="Times New Roman"/>
          <w:i/>
          <w:sz w:val="20"/>
          <w:szCs w:val="20"/>
        </w:rPr>
        <w:t>Figura 3. Tiempo proporcionado</w:t>
      </w:r>
      <w:r w:rsidR="009A5FD9" w:rsidRPr="000F126F">
        <w:rPr>
          <w:rFonts w:ascii="Times New Roman" w:hAnsi="Times New Roman" w:cs="Times New Roman"/>
          <w:i/>
          <w:sz w:val="20"/>
          <w:szCs w:val="20"/>
        </w:rPr>
        <w:t xml:space="preserve">. Fuente: </w:t>
      </w:r>
      <w:r w:rsidR="00227675" w:rsidRPr="000F126F">
        <w:rPr>
          <w:rFonts w:ascii="Times New Roman" w:hAnsi="Times New Roman" w:cs="Times New Roman"/>
          <w:i/>
          <w:sz w:val="20"/>
          <w:szCs w:val="20"/>
        </w:rPr>
        <w:t>E</w:t>
      </w:r>
      <w:r w:rsidR="009A5FD9" w:rsidRPr="000F126F">
        <w:rPr>
          <w:rFonts w:ascii="Times New Roman" w:hAnsi="Times New Roman" w:cs="Times New Roman"/>
          <w:i/>
          <w:sz w:val="20"/>
          <w:szCs w:val="20"/>
        </w:rPr>
        <w:t>laboración propia.</w:t>
      </w:r>
    </w:p>
    <w:p w14:paraId="3DA4D40D" w14:textId="56D45843" w:rsidR="00DB7B71" w:rsidRPr="00DB7B71" w:rsidRDefault="000F126F" w:rsidP="000F126F">
      <w:pPr>
        <w:jc w:val="both"/>
        <w:rPr>
          <w:rFonts w:ascii="Times New Roman" w:hAnsi="Times New Roman" w:cs="Times New Roman"/>
          <w:sz w:val="20"/>
          <w:szCs w:val="20"/>
        </w:rPr>
      </w:pPr>
      <w:r>
        <w:rPr>
          <w:rFonts w:ascii="Times New Roman" w:hAnsi="Times New Roman" w:cs="Times New Roman"/>
          <w:sz w:val="20"/>
          <w:szCs w:val="20"/>
        </w:rPr>
        <w:t>En la F</w:t>
      </w:r>
      <w:r w:rsidR="00DB7B71" w:rsidRPr="00DB7B71">
        <w:rPr>
          <w:rFonts w:ascii="Times New Roman" w:hAnsi="Times New Roman" w:cs="Times New Roman"/>
          <w:sz w:val="20"/>
          <w:szCs w:val="20"/>
        </w:rPr>
        <w:t xml:space="preserve">igura 3, se tiene un resultado clave en el desarrollo del artículo, y esto es debido a que se considera que el plazo otorgado es “suficiente” y porque las actividades que se plantean son ejercicios </w:t>
      </w:r>
      <w:r w:rsidR="005542A0">
        <w:rPr>
          <w:rFonts w:ascii="Times New Roman" w:hAnsi="Times New Roman" w:cs="Times New Roman"/>
          <w:sz w:val="20"/>
          <w:szCs w:val="20"/>
        </w:rPr>
        <w:t>de dificultad media</w:t>
      </w:r>
      <w:r w:rsidR="00DB7B71" w:rsidRPr="00DB7B71">
        <w:rPr>
          <w:rFonts w:ascii="Times New Roman" w:hAnsi="Times New Roman" w:cs="Times New Roman"/>
          <w:sz w:val="20"/>
          <w:szCs w:val="20"/>
        </w:rPr>
        <w:t xml:space="preserve">. Entonces esta pregunta tiene un tinte de 67% de satisfacción que estrictamente no es favorable. Sin embargo, es importante notar que la cercanía al 70% en donde el nivel indeciso de 27% podría indicar que los estudiantes por su carga de </w:t>
      </w:r>
      <w:r w:rsidR="00DB7B71" w:rsidRPr="00DB7B71">
        <w:rPr>
          <w:rFonts w:ascii="Times New Roman" w:hAnsi="Times New Roman" w:cs="Times New Roman"/>
          <w:sz w:val="20"/>
          <w:szCs w:val="20"/>
        </w:rPr>
        <w:lastRenderedPageBreak/>
        <w:t xml:space="preserve">trabajo académico realizaban las actividades con premura. </w:t>
      </w:r>
    </w:p>
    <w:p w14:paraId="7767CE63" w14:textId="77777777" w:rsidR="00DB7B71" w:rsidRPr="00DB7B71" w:rsidRDefault="00DB7B71" w:rsidP="00227675">
      <w:pPr>
        <w:jc w:val="center"/>
        <w:rPr>
          <w:rFonts w:ascii="Times New Roman" w:hAnsi="Times New Roman" w:cs="Times New Roman"/>
          <w:sz w:val="20"/>
          <w:szCs w:val="20"/>
        </w:rPr>
      </w:pPr>
      <w:r w:rsidRPr="00DB7B71">
        <w:rPr>
          <w:rFonts w:ascii="Times New Roman" w:hAnsi="Times New Roman" w:cs="Times New Roman"/>
          <w:noProof/>
          <w:sz w:val="20"/>
          <w:szCs w:val="20"/>
          <w:lang w:eastAsia="es-MX"/>
        </w:rPr>
        <w:drawing>
          <wp:inline distT="0" distB="0" distL="0" distR="0" wp14:anchorId="551C9F6D" wp14:editId="3C226D4A">
            <wp:extent cx="2981325" cy="2628900"/>
            <wp:effectExtent l="0" t="0" r="9525" b="0"/>
            <wp:docPr id="25" name="Gráfico 25">
              <a:extLst xmlns:a="http://schemas.openxmlformats.org/drawingml/2006/main">
                <a:ext uri="{FF2B5EF4-FFF2-40B4-BE49-F238E27FC236}">
                  <a16:creationId xmlns:pic="http://schemas.openxmlformats.org/drawingml/2006/picture" xmlns:a14="http://schemas.microsoft.com/office/drawing/2010/main" xmlns:c="http://schemas.openxmlformats.org/drawingml/2006/chart"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EEFC47A9-DBE2-46BF-9C2C-31450C10B4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6599BC" w14:textId="77777777" w:rsidR="00DB7B71" w:rsidRPr="000F126F" w:rsidRDefault="00DB7B71" w:rsidP="00227675">
      <w:pPr>
        <w:jc w:val="center"/>
        <w:rPr>
          <w:rFonts w:ascii="Times New Roman" w:hAnsi="Times New Roman" w:cs="Times New Roman"/>
          <w:i/>
          <w:sz w:val="20"/>
          <w:szCs w:val="20"/>
        </w:rPr>
      </w:pPr>
      <w:r w:rsidRPr="000F126F">
        <w:rPr>
          <w:rFonts w:ascii="Times New Roman" w:hAnsi="Times New Roman" w:cs="Times New Roman"/>
          <w:i/>
          <w:sz w:val="20"/>
          <w:szCs w:val="20"/>
        </w:rPr>
        <w:t>Figura 4. Ejercicios propuestos</w:t>
      </w:r>
      <w:r w:rsidR="00227675" w:rsidRPr="000F126F">
        <w:rPr>
          <w:rFonts w:ascii="Times New Roman" w:hAnsi="Times New Roman" w:cs="Times New Roman"/>
          <w:i/>
          <w:sz w:val="20"/>
          <w:szCs w:val="20"/>
        </w:rPr>
        <w:t>. Fuente: Elaboración propia.</w:t>
      </w:r>
    </w:p>
    <w:p w14:paraId="28C79F2F" w14:textId="4D8534A5" w:rsidR="00DB7B71" w:rsidRPr="00DB7B71" w:rsidRDefault="000F126F" w:rsidP="000F126F">
      <w:pPr>
        <w:jc w:val="both"/>
        <w:rPr>
          <w:rFonts w:ascii="Times New Roman" w:hAnsi="Times New Roman" w:cs="Times New Roman"/>
          <w:sz w:val="20"/>
          <w:szCs w:val="20"/>
        </w:rPr>
      </w:pPr>
      <w:r>
        <w:rPr>
          <w:rFonts w:ascii="Times New Roman" w:hAnsi="Times New Roman" w:cs="Times New Roman"/>
          <w:sz w:val="20"/>
          <w:szCs w:val="20"/>
        </w:rPr>
        <w:t>En la F</w:t>
      </w:r>
      <w:r w:rsidR="00DB7B71" w:rsidRPr="00DB7B71">
        <w:rPr>
          <w:rFonts w:ascii="Times New Roman" w:hAnsi="Times New Roman" w:cs="Times New Roman"/>
          <w:sz w:val="20"/>
          <w:szCs w:val="20"/>
        </w:rPr>
        <w:t>igura 4, que el 67% por sí solo sea “totalmente de acuerdo” no genera duda en que los ejercicios propuestos fueron bien aceptados por los estudiantes</w:t>
      </w:r>
      <w:r w:rsidR="005542A0">
        <w:rPr>
          <w:rFonts w:ascii="Times New Roman" w:hAnsi="Times New Roman" w:cs="Times New Roman"/>
          <w:sz w:val="20"/>
          <w:szCs w:val="20"/>
        </w:rPr>
        <w:t xml:space="preserve"> y que en definitiva percibieron que sí les ayudaba a reforzar los temas vistos en las horas presenciales, por lo que este indicador se considera favorable. </w:t>
      </w:r>
    </w:p>
    <w:p w14:paraId="0D329868" w14:textId="5794F228" w:rsidR="00DB7B71" w:rsidRPr="00DB7B71" w:rsidRDefault="00DB7B71" w:rsidP="00227675">
      <w:pPr>
        <w:jc w:val="center"/>
        <w:rPr>
          <w:rFonts w:ascii="Times New Roman" w:hAnsi="Times New Roman" w:cs="Times New Roman"/>
          <w:sz w:val="20"/>
          <w:szCs w:val="20"/>
        </w:rPr>
      </w:pPr>
    </w:p>
    <w:p w14:paraId="5F7FF9D0" w14:textId="5C3D80C8" w:rsidR="00DB7B71" w:rsidRPr="00DB7B71" w:rsidRDefault="00DB7B71" w:rsidP="003B59F5">
      <w:pPr>
        <w:ind w:firstLine="708"/>
        <w:jc w:val="both"/>
        <w:rPr>
          <w:rFonts w:ascii="Times New Roman" w:hAnsi="Times New Roman" w:cs="Times New Roman"/>
          <w:sz w:val="20"/>
          <w:szCs w:val="20"/>
        </w:rPr>
      </w:pPr>
    </w:p>
    <w:p w14:paraId="4B9F8DE2" w14:textId="77777777" w:rsidR="00DB7B71" w:rsidRPr="00DB7B71" w:rsidRDefault="00DB7B71" w:rsidP="00227675">
      <w:pPr>
        <w:jc w:val="center"/>
        <w:rPr>
          <w:rFonts w:ascii="Times New Roman" w:hAnsi="Times New Roman" w:cs="Times New Roman"/>
          <w:sz w:val="20"/>
          <w:szCs w:val="20"/>
        </w:rPr>
      </w:pPr>
      <w:r w:rsidRPr="00DB7B71">
        <w:rPr>
          <w:rFonts w:ascii="Times New Roman" w:hAnsi="Times New Roman" w:cs="Times New Roman"/>
          <w:noProof/>
          <w:sz w:val="20"/>
          <w:szCs w:val="20"/>
          <w:lang w:eastAsia="es-MX"/>
        </w:rPr>
        <w:drawing>
          <wp:inline distT="0" distB="0" distL="0" distR="0" wp14:anchorId="1D6CA13C" wp14:editId="3BA94D7C">
            <wp:extent cx="3067050" cy="2305050"/>
            <wp:effectExtent l="0" t="0" r="0" b="0"/>
            <wp:docPr id="31" name="Gráfico 31">
              <a:extLst xmlns:a="http://schemas.openxmlformats.org/drawingml/2006/main">
                <a:ext uri="{FF2B5EF4-FFF2-40B4-BE49-F238E27FC236}">
                  <a16:creationId xmlns:pic="http://schemas.openxmlformats.org/drawingml/2006/picture" xmlns:a14="http://schemas.microsoft.com/office/drawing/2010/main" xmlns:c="http://schemas.openxmlformats.org/drawingml/2006/chart"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2C849BFF-FF6D-4868-A70B-3D1559C69A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12F177" w14:textId="22419DA7" w:rsidR="00DB7B71" w:rsidRPr="000F126F" w:rsidRDefault="00DB7B71" w:rsidP="003B59F5">
      <w:pPr>
        <w:jc w:val="center"/>
        <w:rPr>
          <w:rFonts w:ascii="Times New Roman" w:hAnsi="Times New Roman" w:cs="Times New Roman"/>
          <w:i/>
          <w:sz w:val="20"/>
          <w:szCs w:val="20"/>
        </w:rPr>
      </w:pPr>
      <w:r w:rsidRPr="000F126F">
        <w:rPr>
          <w:rFonts w:ascii="Times New Roman" w:hAnsi="Times New Roman" w:cs="Times New Roman"/>
          <w:i/>
          <w:sz w:val="20"/>
          <w:szCs w:val="20"/>
        </w:rPr>
        <w:t xml:space="preserve">Figura </w:t>
      </w:r>
      <w:r w:rsidR="00A94A9F" w:rsidRPr="000F126F">
        <w:rPr>
          <w:rFonts w:ascii="Times New Roman" w:hAnsi="Times New Roman" w:cs="Times New Roman"/>
          <w:i/>
          <w:sz w:val="20"/>
          <w:szCs w:val="20"/>
        </w:rPr>
        <w:t>5</w:t>
      </w:r>
      <w:r w:rsidRPr="000F126F">
        <w:rPr>
          <w:rFonts w:ascii="Times New Roman" w:hAnsi="Times New Roman" w:cs="Times New Roman"/>
          <w:i/>
          <w:sz w:val="20"/>
          <w:szCs w:val="20"/>
        </w:rPr>
        <w:t>. Retroalimentación oportuna</w:t>
      </w:r>
      <w:r w:rsidR="00227675" w:rsidRPr="000F126F">
        <w:rPr>
          <w:rFonts w:ascii="Times New Roman" w:hAnsi="Times New Roman" w:cs="Times New Roman"/>
          <w:i/>
          <w:sz w:val="20"/>
          <w:szCs w:val="20"/>
        </w:rPr>
        <w:t>. Fuente: Elaboración propia.</w:t>
      </w:r>
    </w:p>
    <w:p w14:paraId="48C63E51" w14:textId="1DD4337F" w:rsidR="00DB7B71" w:rsidRPr="00DB7B71" w:rsidRDefault="000F126F" w:rsidP="000F126F">
      <w:pPr>
        <w:jc w:val="both"/>
        <w:rPr>
          <w:rFonts w:ascii="Times New Roman" w:hAnsi="Times New Roman" w:cs="Times New Roman"/>
          <w:sz w:val="20"/>
          <w:szCs w:val="20"/>
        </w:rPr>
      </w:pPr>
      <w:r>
        <w:rPr>
          <w:rFonts w:ascii="Times New Roman" w:hAnsi="Times New Roman" w:cs="Times New Roman"/>
          <w:sz w:val="20"/>
          <w:szCs w:val="20"/>
        </w:rPr>
        <w:lastRenderedPageBreak/>
        <w:t>En la F</w:t>
      </w:r>
      <w:r w:rsidR="00DB7B71" w:rsidRPr="00DB7B71">
        <w:rPr>
          <w:rFonts w:ascii="Times New Roman" w:hAnsi="Times New Roman" w:cs="Times New Roman"/>
          <w:sz w:val="20"/>
          <w:szCs w:val="20"/>
        </w:rPr>
        <w:t xml:space="preserve">igura </w:t>
      </w:r>
      <w:r w:rsidR="00A94A9F">
        <w:rPr>
          <w:rFonts w:ascii="Times New Roman" w:hAnsi="Times New Roman" w:cs="Times New Roman"/>
          <w:sz w:val="20"/>
          <w:szCs w:val="20"/>
        </w:rPr>
        <w:t>5</w:t>
      </w:r>
      <w:r w:rsidR="00DB7B71" w:rsidRPr="00DB7B71">
        <w:rPr>
          <w:rFonts w:ascii="Times New Roman" w:hAnsi="Times New Roman" w:cs="Times New Roman"/>
          <w:sz w:val="20"/>
          <w:szCs w:val="20"/>
        </w:rPr>
        <w:t xml:space="preserve">, se tiene uno de los índices más altos de satisfacción, un 74%. Esto concuerda con la creencia del profesor de que la retroalimentación inmediata es una de las virtudes principales de </w:t>
      </w:r>
      <w:r w:rsidR="004A401E">
        <w:rPr>
          <w:rFonts w:ascii="Times New Roman" w:hAnsi="Times New Roman" w:cs="Times New Roman"/>
          <w:sz w:val="20"/>
          <w:szCs w:val="20"/>
        </w:rPr>
        <w:t>WeBWorK</w:t>
      </w:r>
      <w:r w:rsidR="00DB7B71" w:rsidRPr="00DB7B71">
        <w:rPr>
          <w:rFonts w:ascii="Times New Roman" w:hAnsi="Times New Roman" w:cs="Times New Roman"/>
          <w:sz w:val="20"/>
          <w:szCs w:val="20"/>
        </w:rPr>
        <w:t>, puesto que un primer momento le señala si la respuesta es correcta o no</w:t>
      </w:r>
      <w:r w:rsidR="00E97688">
        <w:rPr>
          <w:rFonts w:ascii="Times New Roman" w:hAnsi="Times New Roman" w:cs="Times New Roman"/>
          <w:sz w:val="20"/>
          <w:szCs w:val="20"/>
        </w:rPr>
        <w:t xml:space="preserve"> y así el estudiante puede detectar oportunamente los temas donde se necesite practicar un poco más.</w:t>
      </w:r>
    </w:p>
    <w:p w14:paraId="78518C54" w14:textId="77777777" w:rsidR="00DB7B71" w:rsidRPr="00DB7B71" w:rsidRDefault="00DB7B71" w:rsidP="00227675">
      <w:pPr>
        <w:jc w:val="center"/>
        <w:rPr>
          <w:rFonts w:ascii="Times New Roman" w:hAnsi="Times New Roman" w:cs="Times New Roman"/>
          <w:sz w:val="20"/>
          <w:szCs w:val="20"/>
        </w:rPr>
      </w:pPr>
      <w:r w:rsidRPr="00DB7B71">
        <w:rPr>
          <w:rFonts w:ascii="Times New Roman" w:hAnsi="Times New Roman" w:cs="Times New Roman"/>
          <w:noProof/>
          <w:sz w:val="20"/>
          <w:szCs w:val="20"/>
          <w:lang w:eastAsia="es-MX"/>
        </w:rPr>
        <w:drawing>
          <wp:inline distT="0" distB="0" distL="0" distR="0" wp14:anchorId="166BC4D9" wp14:editId="13069327">
            <wp:extent cx="2790825" cy="2743200"/>
            <wp:effectExtent l="0" t="0" r="9525" b="0"/>
            <wp:docPr id="32" name="Gráfico 32">
              <a:extLst xmlns:a="http://schemas.openxmlformats.org/drawingml/2006/main">
                <a:ext uri="{FF2B5EF4-FFF2-40B4-BE49-F238E27FC236}">
                  <a16:creationId xmlns:pic="http://schemas.openxmlformats.org/drawingml/2006/picture" xmlns:a14="http://schemas.microsoft.com/office/drawing/2010/main" xmlns:c="http://schemas.openxmlformats.org/drawingml/2006/chart"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31ED3115-AAF3-4003-9832-B5E281DF6D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8169B9" w14:textId="48AE4A24" w:rsidR="00DB7B71" w:rsidRPr="000F126F" w:rsidRDefault="00DB7B71" w:rsidP="003B59F5">
      <w:pPr>
        <w:jc w:val="center"/>
        <w:rPr>
          <w:rFonts w:ascii="Times New Roman" w:hAnsi="Times New Roman" w:cs="Times New Roman"/>
          <w:i/>
          <w:sz w:val="20"/>
          <w:szCs w:val="20"/>
        </w:rPr>
      </w:pPr>
      <w:r w:rsidRPr="000F126F">
        <w:rPr>
          <w:rFonts w:ascii="Times New Roman" w:hAnsi="Times New Roman" w:cs="Times New Roman"/>
          <w:i/>
          <w:sz w:val="20"/>
          <w:szCs w:val="20"/>
        </w:rPr>
        <w:t xml:space="preserve">Figura </w:t>
      </w:r>
      <w:r w:rsidR="00A94A9F" w:rsidRPr="000F126F">
        <w:rPr>
          <w:rFonts w:ascii="Times New Roman" w:hAnsi="Times New Roman" w:cs="Times New Roman"/>
          <w:i/>
          <w:sz w:val="20"/>
          <w:szCs w:val="20"/>
        </w:rPr>
        <w:t>6</w:t>
      </w:r>
      <w:r w:rsidRPr="000F126F">
        <w:rPr>
          <w:rFonts w:ascii="Times New Roman" w:hAnsi="Times New Roman" w:cs="Times New Roman"/>
          <w:i/>
          <w:sz w:val="20"/>
          <w:szCs w:val="20"/>
        </w:rPr>
        <w:t>. Retroalimentación clara.</w:t>
      </w:r>
      <w:r w:rsidR="00227675" w:rsidRPr="000F126F">
        <w:rPr>
          <w:rFonts w:ascii="Times New Roman" w:hAnsi="Times New Roman" w:cs="Times New Roman"/>
          <w:i/>
          <w:sz w:val="20"/>
          <w:szCs w:val="20"/>
        </w:rPr>
        <w:t xml:space="preserve"> Fuente: Elaboración propia.</w:t>
      </w:r>
    </w:p>
    <w:p w14:paraId="5EC1DE1C" w14:textId="10125D80" w:rsidR="00DB7B71" w:rsidRPr="00DB7B71" w:rsidRDefault="000F126F" w:rsidP="000F126F">
      <w:pPr>
        <w:jc w:val="both"/>
        <w:rPr>
          <w:rFonts w:ascii="Times New Roman" w:hAnsi="Times New Roman" w:cs="Times New Roman"/>
          <w:sz w:val="20"/>
          <w:szCs w:val="20"/>
        </w:rPr>
      </w:pPr>
      <w:r>
        <w:rPr>
          <w:rFonts w:ascii="Times New Roman" w:hAnsi="Times New Roman" w:cs="Times New Roman"/>
          <w:sz w:val="20"/>
          <w:szCs w:val="20"/>
        </w:rPr>
        <w:t>En la F</w:t>
      </w:r>
      <w:r w:rsidR="00DB7B71" w:rsidRPr="00DB7B71">
        <w:rPr>
          <w:rFonts w:ascii="Times New Roman" w:hAnsi="Times New Roman" w:cs="Times New Roman"/>
          <w:sz w:val="20"/>
          <w:szCs w:val="20"/>
        </w:rPr>
        <w:t xml:space="preserve">igura </w:t>
      </w:r>
      <w:r w:rsidR="00A94A9F">
        <w:rPr>
          <w:rFonts w:ascii="Times New Roman" w:hAnsi="Times New Roman" w:cs="Times New Roman"/>
          <w:sz w:val="20"/>
          <w:szCs w:val="20"/>
        </w:rPr>
        <w:t>6</w:t>
      </w:r>
      <w:r w:rsidR="00DB7B71" w:rsidRPr="00DB7B71">
        <w:rPr>
          <w:rFonts w:ascii="Times New Roman" w:hAnsi="Times New Roman" w:cs="Times New Roman"/>
          <w:sz w:val="20"/>
          <w:szCs w:val="20"/>
        </w:rPr>
        <w:t xml:space="preserve"> se tiene un 66% de nivel de aceptación, estrictamente por debajo del 70% propuesto como bueno, sin embargo, debido al 27% de nivel indiferente, es razonable conjeturar que una probable razón es que las respuestas a los ejercicios pueden tener variación en la expresión algebraica arrojada por la plataforma </w:t>
      </w:r>
      <w:r w:rsidR="004A401E">
        <w:rPr>
          <w:rFonts w:ascii="Times New Roman" w:hAnsi="Times New Roman" w:cs="Times New Roman"/>
          <w:sz w:val="20"/>
          <w:szCs w:val="20"/>
        </w:rPr>
        <w:t>WeBWorK</w:t>
      </w:r>
      <w:r w:rsidR="00650DD1">
        <w:rPr>
          <w:rFonts w:ascii="Times New Roman" w:hAnsi="Times New Roman" w:cs="Times New Roman"/>
          <w:sz w:val="20"/>
          <w:szCs w:val="20"/>
        </w:rPr>
        <w:t xml:space="preserve"> o bien en algunos casos (mínimos) la respuesta que arrojaba la plataforma no era la correcta y eso causó un poco de confusión en los estudiantes, sin embargo estas situaciones fueron atendidas por los profesores de manera oportuna.</w:t>
      </w:r>
    </w:p>
    <w:p w14:paraId="4E72B468" w14:textId="20F7FE2E" w:rsidR="00DB7B71" w:rsidRPr="00DB7B71" w:rsidRDefault="00DB7B71" w:rsidP="00227675">
      <w:pPr>
        <w:jc w:val="center"/>
        <w:rPr>
          <w:rFonts w:ascii="Times New Roman" w:hAnsi="Times New Roman" w:cs="Times New Roman"/>
          <w:sz w:val="20"/>
          <w:szCs w:val="20"/>
        </w:rPr>
      </w:pPr>
    </w:p>
    <w:p w14:paraId="2138D78E" w14:textId="30D0D95F" w:rsidR="00DB7B71" w:rsidRPr="00DB7B71" w:rsidRDefault="00DB7B71" w:rsidP="003B59F5">
      <w:pPr>
        <w:ind w:firstLine="708"/>
        <w:jc w:val="both"/>
        <w:rPr>
          <w:rFonts w:ascii="Times New Roman" w:hAnsi="Times New Roman" w:cs="Times New Roman"/>
          <w:sz w:val="20"/>
          <w:szCs w:val="20"/>
        </w:rPr>
      </w:pPr>
      <w:r w:rsidRPr="00DB7B71">
        <w:rPr>
          <w:rFonts w:ascii="Times New Roman" w:hAnsi="Times New Roman" w:cs="Times New Roman"/>
          <w:sz w:val="20"/>
          <w:szCs w:val="20"/>
        </w:rPr>
        <w:t xml:space="preserve"> </w:t>
      </w:r>
    </w:p>
    <w:p w14:paraId="1CB237B5" w14:textId="77777777" w:rsidR="00DB7B71" w:rsidRPr="00242596" w:rsidRDefault="00DB7B71" w:rsidP="00DB7B71">
      <w:pPr>
        <w:jc w:val="both"/>
        <w:rPr>
          <w:rFonts w:ascii="Times New Roman" w:hAnsi="Times New Roman" w:cs="Times New Roman"/>
          <w:sz w:val="20"/>
          <w:szCs w:val="20"/>
        </w:rPr>
      </w:pPr>
    </w:p>
    <w:p w14:paraId="7C0FDB6A" w14:textId="77777777" w:rsidR="00DB7B71" w:rsidRPr="00DB7B71" w:rsidRDefault="00DB7B71" w:rsidP="00227675">
      <w:pPr>
        <w:jc w:val="center"/>
        <w:rPr>
          <w:rFonts w:ascii="Times New Roman" w:hAnsi="Times New Roman" w:cs="Times New Roman"/>
          <w:sz w:val="20"/>
          <w:szCs w:val="20"/>
        </w:rPr>
      </w:pPr>
      <w:r w:rsidRPr="00DB7B71">
        <w:rPr>
          <w:rFonts w:ascii="Times New Roman" w:hAnsi="Times New Roman" w:cs="Times New Roman"/>
          <w:noProof/>
          <w:sz w:val="20"/>
          <w:szCs w:val="20"/>
          <w:lang w:eastAsia="es-MX"/>
        </w:rPr>
        <w:lastRenderedPageBreak/>
        <w:drawing>
          <wp:inline distT="0" distB="0" distL="0" distR="0" wp14:anchorId="2E8E4F79" wp14:editId="3FE4B3BB">
            <wp:extent cx="2924175" cy="2743200"/>
            <wp:effectExtent l="0" t="0" r="9525" b="0"/>
            <wp:docPr id="37" name="Gráfico 37">
              <a:extLst xmlns:a="http://schemas.openxmlformats.org/drawingml/2006/main">
                <a:ext uri="{FF2B5EF4-FFF2-40B4-BE49-F238E27FC236}">
                  <a16:creationId xmlns:pic="http://schemas.openxmlformats.org/drawingml/2006/picture" xmlns:a14="http://schemas.microsoft.com/office/drawing/2010/main" xmlns:c="http://schemas.openxmlformats.org/drawingml/2006/chart"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A63A6429-65D1-4020-B3C0-523A42234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7616859" w14:textId="2B487CA3" w:rsidR="00DB7B71" w:rsidRPr="000F126F" w:rsidRDefault="00DB7B71" w:rsidP="00227675">
      <w:pPr>
        <w:jc w:val="center"/>
        <w:rPr>
          <w:rFonts w:ascii="Times New Roman" w:hAnsi="Times New Roman" w:cs="Times New Roman"/>
          <w:i/>
          <w:sz w:val="20"/>
          <w:szCs w:val="20"/>
        </w:rPr>
      </w:pPr>
      <w:r w:rsidRPr="000F126F">
        <w:rPr>
          <w:rFonts w:ascii="Times New Roman" w:hAnsi="Times New Roman" w:cs="Times New Roman"/>
          <w:i/>
          <w:sz w:val="20"/>
          <w:szCs w:val="20"/>
        </w:rPr>
        <w:t xml:space="preserve">Figura </w:t>
      </w:r>
      <w:r w:rsidR="00A94A9F" w:rsidRPr="000F126F">
        <w:rPr>
          <w:rFonts w:ascii="Times New Roman" w:hAnsi="Times New Roman" w:cs="Times New Roman"/>
          <w:i/>
          <w:sz w:val="20"/>
          <w:szCs w:val="20"/>
        </w:rPr>
        <w:t>7</w:t>
      </w:r>
      <w:r w:rsidRPr="000F126F">
        <w:rPr>
          <w:rFonts w:ascii="Times New Roman" w:hAnsi="Times New Roman" w:cs="Times New Roman"/>
          <w:i/>
          <w:sz w:val="20"/>
          <w:szCs w:val="20"/>
        </w:rPr>
        <w:t>. Facilidad de inserción de las respuestas</w:t>
      </w:r>
      <w:r w:rsidR="00227675" w:rsidRPr="000F126F">
        <w:rPr>
          <w:rFonts w:ascii="Times New Roman" w:hAnsi="Times New Roman" w:cs="Times New Roman"/>
          <w:i/>
          <w:sz w:val="20"/>
          <w:szCs w:val="20"/>
        </w:rPr>
        <w:t>. Fuente: Elaboración propia.</w:t>
      </w:r>
    </w:p>
    <w:p w14:paraId="3EECD51B" w14:textId="61CA803A" w:rsidR="00DB7B71" w:rsidRPr="00242596" w:rsidRDefault="00242596" w:rsidP="000F126F">
      <w:pPr>
        <w:jc w:val="both"/>
        <w:rPr>
          <w:rFonts w:ascii="Times New Roman" w:hAnsi="Times New Roman" w:cs="Times New Roman"/>
          <w:sz w:val="20"/>
          <w:szCs w:val="20"/>
        </w:rPr>
      </w:pPr>
      <w:r>
        <w:rPr>
          <w:rFonts w:ascii="Times New Roman" w:hAnsi="Times New Roman" w:cs="Times New Roman"/>
          <w:sz w:val="20"/>
          <w:szCs w:val="20"/>
        </w:rPr>
        <w:t xml:space="preserve">De los resultados que se </w:t>
      </w:r>
      <w:r w:rsidR="00F91AE8">
        <w:rPr>
          <w:rFonts w:ascii="Times New Roman" w:hAnsi="Times New Roman" w:cs="Times New Roman"/>
          <w:sz w:val="20"/>
          <w:szCs w:val="20"/>
        </w:rPr>
        <w:t xml:space="preserve">observan </w:t>
      </w:r>
      <w:r>
        <w:rPr>
          <w:rFonts w:ascii="Times New Roman" w:hAnsi="Times New Roman" w:cs="Times New Roman"/>
          <w:sz w:val="20"/>
          <w:szCs w:val="20"/>
        </w:rPr>
        <w:t>e</w:t>
      </w:r>
      <w:r w:rsidR="000F126F">
        <w:rPr>
          <w:rFonts w:ascii="Times New Roman" w:hAnsi="Times New Roman" w:cs="Times New Roman"/>
          <w:sz w:val="20"/>
          <w:szCs w:val="20"/>
        </w:rPr>
        <w:t>n la F</w:t>
      </w:r>
      <w:r w:rsidR="00DB7B71" w:rsidRPr="00DB7B71">
        <w:rPr>
          <w:rFonts w:ascii="Times New Roman" w:hAnsi="Times New Roman" w:cs="Times New Roman"/>
          <w:sz w:val="20"/>
          <w:szCs w:val="20"/>
        </w:rPr>
        <w:t xml:space="preserve">igura </w:t>
      </w:r>
      <w:r w:rsidR="00A94A9F">
        <w:rPr>
          <w:rFonts w:ascii="Times New Roman" w:hAnsi="Times New Roman" w:cs="Times New Roman"/>
          <w:sz w:val="20"/>
          <w:szCs w:val="20"/>
        </w:rPr>
        <w:t>7</w:t>
      </w:r>
      <w:r>
        <w:rPr>
          <w:rFonts w:ascii="Times New Roman" w:hAnsi="Times New Roman" w:cs="Times New Roman"/>
          <w:sz w:val="20"/>
          <w:szCs w:val="20"/>
        </w:rPr>
        <w:t xml:space="preserve"> es claro que </w:t>
      </w:r>
      <w:r w:rsidR="00DB7B71" w:rsidRPr="00DB7B71">
        <w:rPr>
          <w:rFonts w:ascii="Times New Roman" w:hAnsi="Times New Roman" w:cs="Times New Roman"/>
          <w:sz w:val="20"/>
          <w:szCs w:val="20"/>
        </w:rPr>
        <w:t xml:space="preserve">se tiene un área de oportunidad, pues no se tiene un resultado </w:t>
      </w:r>
      <w:r>
        <w:rPr>
          <w:rFonts w:ascii="Times New Roman" w:hAnsi="Times New Roman" w:cs="Times New Roman"/>
          <w:sz w:val="20"/>
          <w:szCs w:val="20"/>
        </w:rPr>
        <w:t xml:space="preserve">para nada </w:t>
      </w:r>
      <w:r w:rsidR="00DB7B71" w:rsidRPr="00DB7B71">
        <w:rPr>
          <w:rFonts w:ascii="Times New Roman" w:hAnsi="Times New Roman" w:cs="Times New Roman"/>
          <w:sz w:val="20"/>
          <w:szCs w:val="20"/>
        </w:rPr>
        <w:t xml:space="preserve">favorable sobre la inserción de las respuestas de las actividades propuestas. Ciertamente </w:t>
      </w:r>
      <w:r>
        <w:rPr>
          <w:rFonts w:ascii="Times New Roman" w:hAnsi="Times New Roman" w:cs="Times New Roman"/>
          <w:sz w:val="20"/>
          <w:szCs w:val="20"/>
        </w:rPr>
        <w:t>hubo</w:t>
      </w:r>
      <w:r w:rsidR="00DB7B71" w:rsidRPr="00DB7B71">
        <w:rPr>
          <w:rFonts w:ascii="Times New Roman" w:hAnsi="Times New Roman" w:cs="Times New Roman"/>
          <w:sz w:val="20"/>
          <w:szCs w:val="20"/>
        </w:rPr>
        <w:t xml:space="preserve"> algunos ejercicios que se complicaron en relación a su captura en la plataforma, sin embargo, en las retroalimentaciones si hubieron “errores de dedo”, dicha situación no se penalizó. </w:t>
      </w:r>
    </w:p>
    <w:p w14:paraId="1EB83E2F" w14:textId="0BB6CE7C" w:rsidR="00DB7B71" w:rsidRPr="00DB7B71" w:rsidRDefault="00DB7B71" w:rsidP="00227675">
      <w:pPr>
        <w:jc w:val="center"/>
        <w:rPr>
          <w:rFonts w:ascii="Times New Roman" w:hAnsi="Times New Roman" w:cs="Times New Roman"/>
          <w:sz w:val="20"/>
          <w:szCs w:val="20"/>
        </w:rPr>
      </w:pPr>
    </w:p>
    <w:p w14:paraId="751AE5ED" w14:textId="77777777" w:rsidR="00DB7B71" w:rsidRPr="00DB7B71" w:rsidRDefault="00DB7B71" w:rsidP="00227675">
      <w:pPr>
        <w:jc w:val="center"/>
        <w:rPr>
          <w:rFonts w:ascii="Times New Roman" w:hAnsi="Times New Roman" w:cs="Times New Roman"/>
          <w:sz w:val="20"/>
          <w:szCs w:val="20"/>
        </w:rPr>
      </w:pPr>
      <w:r w:rsidRPr="00DB7B71">
        <w:rPr>
          <w:rFonts w:ascii="Times New Roman" w:hAnsi="Times New Roman" w:cs="Times New Roman"/>
          <w:noProof/>
          <w:sz w:val="20"/>
          <w:szCs w:val="20"/>
          <w:lang w:eastAsia="es-MX"/>
        </w:rPr>
        <w:drawing>
          <wp:inline distT="0" distB="0" distL="0" distR="0" wp14:anchorId="2F6B5421" wp14:editId="40C64971">
            <wp:extent cx="2809875" cy="2743200"/>
            <wp:effectExtent l="0" t="0" r="9525" b="0"/>
            <wp:docPr id="39" name="Gráfico 39">
              <a:extLst xmlns:a="http://schemas.openxmlformats.org/drawingml/2006/main">
                <a:ext uri="{FF2B5EF4-FFF2-40B4-BE49-F238E27FC236}">
                  <a16:creationId xmlns:pic="http://schemas.openxmlformats.org/drawingml/2006/picture" xmlns:a14="http://schemas.microsoft.com/office/drawing/2010/main" xmlns:c="http://schemas.openxmlformats.org/drawingml/2006/chart"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671382F5-C0B3-4D7D-BEB0-4FE39DE82F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F3B587" w14:textId="44A99308" w:rsidR="00DB7B71" w:rsidRPr="000F126F" w:rsidRDefault="00DB7B71" w:rsidP="00227675">
      <w:pPr>
        <w:jc w:val="center"/>
        <w:rPr>
          <w:rFonts w:ascii="Times New Roman" w:hAnsi="Times New Roman" w:cs="Times New Roman"/>
          <w:i/>
          <w:sz w:val="20"/>
          <w:szCs w:val="20"/>
        </w:rPr>
      </w:pPr>
      <w:r w:rsidRPr="000F126F">
        <w:rPr>
          <w:rFonts w:ascii="Times New Roman" w:hAnsi="Times New Roman" w:cs="Times New Roman"/>
          <w:i/>
          <w:sz w:val="20"/>
          <w:szCs w:val="20"/>
        </w:rPr>
        <w:t xml:space="preserve">Figura </w:t>
      </w:r>
      <w:r w:rsidR="00227675" w:rsidRPr="000F126F">
        <w:rPr>
          <w:rFonts w:ascii="Times New Roman" w:hAnsi="Times New Roman" w:cs="Times New Roman"/>
          <w:i/>
          <w:sz w:val="20"/>
          <w:szCs w:val="20"/>
        </w:rPr>
        <w:t>8</w:t>
      </w:r>
      <w:r w:rsidRPr="000F126F">
        <w:rPr>
          <w:rFonts w:ascii="Times New Roman" w:hAnsi="Times New Roman" w:cs="Times New Roman"/>
          <w:i/>
          <w:sz w:val="20"/>
          <w:szCs w:val="20"/>
        </w:rPr>
        <w:t>. Retroalimentación como funcionalidad de la plataforma.</w:t>
      </w:r>
      <w:r w:rsidR="00A95678" w:rsidRPr="000F126F">
        <w:rPr>
          <w:rFonts w:ascii="Times New Roman" w:hAnsi="Times New Roman" w:cs="Times New Roman"/>
          <w:i/>
          <w:sz w:val="20"/>
          <w:szCs w:val="20"/>
        </w:rPr>
        <w:t xml:space="preserve"> Fuente: Elaboración propia</w:t>
      </w:r>
    </w:p>
    <w:p w14:paraId="5787BC68" w14:textId="24B80655" w:rsidR="00DB7B71" w:rsidRPr="00DB7B71" w:rsidRDefault="00DB7B71" w:rsidP="000F126F">
      <w:pPr>
        <w:jc w:val="both"/>
        <w:rPr>
          <w:rFonts w:ascii="Times New Roman" w:hAnsi="Times New Roman" w:cs="Times New Roman"/>
          <w:sz w:val="20"/>
          <w:szCs w:val="20"/>
        </w:rPr>
      </w:pPr>
      <w:r w:rsidRPr="00DB7B71">
        <w:rPr>
          <w:rFonts w:ascii="Times New Roman" w:hAnsi="Times New Roman" w:cs="Times New Roman"/>
          <w:sz w:val="20"/>
          <w:szCs w:val="20"/>
        </w:rPr>
        <w:lastRenderedPageBreak/>
        <w:t xml:space="preserve">En la </w:t>
      </w:r>
      <w:r w:rsidR="000F126F">
        <w:rPr>
          <w:rFonts w:ascii="Times New Roman" w:hAnsi="Times New Roman" w:cs="Times New Roman"/>
          <w:sz w:val="20"/>
          <w:szCs w:val="20"/>
        </w:rPr>
        <w:t>F</w:t>
      </w:r>
      <w:r w:rsidRPr="00DB7B71">
        <w:rPr>
          <w:rFonts w:ascii="Times New Roman" w:hAnsi="Times New Roman" w:cs="Times New Roman"/>
          <w:sz w:val="20"/>
          <w:szCs w:val="20"/>
        </w:rPr>
        <w:t xml:space="preserve">igura </w:t>
      </w:r>
      <w:r w:rsidR="00227675">
        <w:rPr>
          <w:rFonts w:ascii="Times New Roman" w:hAnsi="Times New Roman" w:cs="Times New Roman"/>
          <w:sz w:val="20"/>
          <w:szCs w:val="20"/>
        </w:rPr>
        <w:t>8</w:t>
      </w:r>
      <w:r w:rsidRPr="00DB7B71">
        <w:rPr>
          <w:rFonts w:ascii="Times New Roman" w:hAnsi="Times New Roman" w:cs="Times New Roman"/>
          <w:sz w:val="20"/>
          <w:szCs w:val="20"/>
        </w:rPr>
        <w:t xml:space="preserve"> se tiene un 73% de aceptación. El estudiante muestra que está satisfecho con la retroalimentación que le proporciona </w:t>
      </w:r>
      <w:r w:rsidR="004A401E">
        <w:rPr>
          <w:rFonts w:ascii="Times New Roman" w:hAnsi="Times New Roman" w:cs="Times New Roman"/>
          <w:sz w:val="20"/>
          <w:szCs w:val="20"/>
        </w:rPr>
        <w:t>WeBWorK</w:t>
      </w:r>
      <w:r w:rsidRPr="00DB7B71">
        <w:rPr>
          <w:rFonts w:ascii="Times New Roman" w:hAnsi="Times New Roman" w:cs="Times New Roman"/>
          <w:sz w:val="20"/>
          <w:szCs w:val="20"/>
        </w:rPr>
        <w:t>.</w:t>
      </w:r>
    </w:p>
    <w:p w14:paraId="0D53BCBF" w14:textId="77777777" w:rsidR="00DB7B71" w:rsidRPr="00DB7B71" w:rsidRDefault="00DB7B71" w:rsidP="00227675">
      <w:pPr>
        <w:jc w:val="center"/>
        <w:rPr>
          <w:rFonts w:ascii="Times New Roman" w:hAnsi="Times New Roman" w:cs="Times New Roman"/>
          <w:sz w:val="20"/>
          <w:szCs w:val="20"/>
        </w:rPr>
      </w:pPr>
      <w:r w:rsidRPr="00DB7B71">
        <w:rPr>
          <w:rFonts w:ascii="Times New Roman" w:hAnsi="Times New Roman" w:cs="Times New Roman"/>
          <w:noProof/>
          <w:sz w:val="20"/>
          <w:szCs w:val="20"/>
          <w:lang w:eastAsia="es-MX"/>
        </w:rPr>
        <w:drawing>
          <wp:inline distT="0" distB="0" distL="0" distR="0" wp14:anchorId="37CC582C" wp14:editId="21890810">
            <wp:extent cx="3143250" cy="2743200"/>
            <wp:effectExtent l="0" t="0" r="0" b="0"/>
            <wp:docPr id="40" name="Gráfico 40">
              <a:extLst xmlns:a="http://schemas.openxmlformats.org/drawingml/2006/main">
                <a:ext uri="{FF2B5EF4-FFF2-40B4-BE49-F238E27FC236}">
                  <a16:creationId xmlns:pic="http://schemas.openxmlformats.org/drawingml/2006/picture" xmlns:a14="http://schemas.microsoft.com/office/drawing/2010/main" xmlns:c="http://schemas.openxmlformats.org/drawingml/2006/chart"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3A07751C-6D8D-468A-8A6B-E63473524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07CB27E" w14:textId="4DD6AB20" w:rsidR="00DB7B71" w:rsidRPr="000F126F" w:rsidRDefault="00DB7B71" w:rsidP="00227675">
      <w:pPr>
        <w:jc w:val="center"/>
        <w:rPr>
          <w:rFonts w:ascii="Times New Roman" w:hAnsi="Times New Roman" w:cs="Times New Roman"/>
          <w:i/>
          <w:sz w:val="20"/>
          <w:szCs w:val="20"/>
        </w:rPr>
      </w:pPr>
      <w:r w:rsidRPr="000F126F">
        <w:rPr>
          <w:rFonts w:ascii="Times New Roman" w:hAnsi="Times New Roman" w:cs="Times New Roman"/>
          <w:i/>
          <w:sz w:val="20"/>
          <w:szCs w:val="20"/>
        </w:rPr>
        <w:t xml:space="preserve">Figura </w:t>
      </w:r>
      <w:r w:rsidR="00227675" w:rsidRPr="000F126F">
        <w:rPr>
          <w:rFonts w:ascii="Times New Roman" w:hAnsi="Times New Roman" w:cs="Times New Roman"/>
          <w:i/>
          <w:sz w:val="20"/>
          <w:szCs w:val="20"/>
        </w:rPr>
        <w:t>9</w:t>
      </w:r>
      <w:r w:rsidRPr="000F126F">
        <w:rPr>
          <w:rFonts w:ascii="Times New Roman" w:hAnsi="Times New Roman" w:cs="Times New Roman"/>
          <w:i/>
          <w:sz w:val="20"/>
          <w:szCs w:val="20"/>
        </w:rPr>
        <w:t xml:space="preserve">. Satisfacción </w:t>
      </w:r>
      <w:r w:rsidR="00FD392C" w:rsidRPr="000F126F">
        <w:rPr>
          <w:rFonts w:ascii="Times New Roman" w:hAnsi="Times New Roman" w:cs="Times New Roman"/>
          <w:i/>
          <w:sz w:val="20"/>
          <w:szCs w:val="20"/>
        </w:rPr>
        <w:t>número de actividades realizadas</w:t>
      </w:r>
      <w:r w:rsidR="00227675" w:rsidRPr="000F126F">
        <w:rPr>
          <w:rFonts w:ascii="Times New Roman" w:hAnsi="Times New Roman" w:cs="Times New Roman"/>
          <w:i/>
          <w:sz w:val="20"/>
          <w:szCs w:val="20"/>
        </w:rPr>
        <w:t>. Fuente: Elaboración propia.</w:t>
      </w:r>
    </w:p>
    <w:p w14:paraId="2AD87413" w14:textId="688630D4" w:rsidR="00DB7B71" w:rsidRPr="00DB7B71" w:rsidRDefault="00DB7B71" w:rsidP="000F126F">
      <w:pPr>
        <w:jc w:val="both"/>
        <w:rPr>
          <w:rFonts w:ascii="Times New Roman" w:hAnsi="Times New Roman" w:cs="Times New Roman"/>
          <w:sz w:val="20"/>
          <w:szCs w:val="20"/>
        </w:rPr>
      </w:pPr>
      <w:r w:rsidRPr="00DB7B71">
        <w:rPr>
          <w:rFonts w:ascii="Times New Roman" w:hAnsi="Times New Roman" w:cs="Times New Roman"/>
          <w:sz w:val="20"/>
          <w:szCs w:val="20"/>
        </w:rPr>
        <w:t xml:space="preserve">En la </w:t>
      </w:r>
      <w:r w:rsidR="000F126F">
        <w:rPr>
          <w:rFonts w:ascii="Times New Roman" w:hAnsi="Times New Roman" w:cs="Times New Roman"/>
          <w:sz w:val="20"/>
          <w:szCs w:val="20"/>
        </w:rPr>
        <w:t>F</w:t>
      </w:r>
      <w:r w:rsidRPr="00DB7B71">
        <w:rPr>
          <w:rFonts w:ascii="Times New Roman" w:hAnsi="Times New Roman" w:cs="Times New Roman"/>
          <w:sz w:val="20"/>
          <w:szCs w:val="20"/>
        </w:rPr>
        <w:t xml:space="preserve">igura </w:t>
      </w:r>
      <w:r w:rsidR="00227675">
        <w:rPr>
          <w:rFonts w:ascii="Times New Roman" w:hAnsi="Times New Roman" w:cs="Times New Roman"/>
          <w:sz w:val="20"/>
          <w:szCs w:val="20"/>
        </w:rPr>
        <w:t>9</w:t>
      </w:r>
      <w:r w:rsidRPr="00DB7B71">
        <w:rPr>
          <w:rFonts w:ascii="Times New Roman" w:hAnsi="Times New Roman" w:cs="Times New Roman"/>
          <w:sz w:val="20"/>
          <w:szCs w:val="20"/>
        </w:rPr>
        <w:t xml:space="preserve">, se observa un buen nivel de aceptación con 73%, </w:t>
      </w:r>
      <w:r w:rsidR="002A27BB">
        <w:rPr>
          <w:rFonts w:ascii="Times New Roman" w:hAnsi="Times New Roman" w:cs="Times New Roman"/>
          <w:sz w:val="20"/>
          <w:szCs w:val="20"/>
        </w:rPr>
        <w:t>siendo evidentemente un resultado favorable.</w:t>
      </w:r>
    </w:p>
    <w:p w14:paraId="4CE9D0BF" w14:textId="7F1C3080" w:rsidR="00DB7B71" w:rsidRPr="00DB7B71" w:rsidRDefault="00DB7B71" w:rsidP="00227675">
      <w:pPr>
        <w:jc w:val="center"/>
        <w:rPr>
          <w:rFonts w:ascii="Times New Roman" w:hAnsi="Times New Roman" w:cs="Times New Roman"/>
          <w:sz w:val="20"/>
          <w:szCs w:val="20"/>
        </w:rPr>
      </w:pPr>
    </w:p>
    <w:p w14:paraId="6543CD16" w14:textId="77777777" w:rsidR="00DB7B71" w:rsidRPr="00DB7B71" w:rsidRDefault="00DB7B71" w:rsidP="00227675">
      <w:pPr>
        <w:jc w:val="center"/>
        <w:rPr>
          <w:rFonts w:ascii="Times New Roman" w:hAnsi="Times New Roman" w:cs="Times New Roman"/>
          <w:sz w:val="20"/>
          <w:szCs w:val="20"/>
        </w:rPr>
      </w:pPr>
      <w:r w:rsidRPr="00DB7B71">
        <w:rPr>
          <w:rFonts w:ascii="Times New Roman" w:hAnsi="Times New Roman" w:cs="Times New Roman"/>
          <w:noProof/>
          <w:sz w:val="20"/>
          <w:szCs w:val="20"/>
          <w:lang w:eastAsia="es-MX"/>
        </w:rPr>
        <w:drawing>
          <wp:inline distT="0" distB="0" distL="0" distR="0" wp14:anchorId="299B46C0" wp14:editId="174FC50C">
            <wp:extent cx="3095625" cy="2743200"/>
            <wp:effectExtent l="0" t="0" r="9525" b="0"/>
            <wp:docPr id="42" name="Gráfico 42">
              <a:extLst xmlns:a="http://schemas.openxmlformats.org/drawingml/2006/main">
                <a:ext uri="{FF2B5EF4-FFF2-40B4-BE49-F238E27FC236}">
                  <a16:creationId xmlns:pic="http://schemas.openxmlformats.org/drawingml/2006/picture" xmlns:a14="http://schemas.microsoft.com/office/drawing/2010/main" xmlns:c="http://schemas.openxmlformats.org/drawingml/2006/chart"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99A79CA8-DE2B-4FC0-8494-DB95F67DA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51FC44B" w14:textId="18299559" w:rsidR="00DB7B71" w:rsidRPr="000F126F" w:rsidRDefault="00DB7B71" w:rsidP="00227675">
      <w:pPr>
        <w:jc w:val="center"/>
        <w:rPr>
          <w:rFonts w:ascii="Times New Roman" w:hAnsi="Times New Roman" w:cs="Times New Roman"/>
          <w:i/>
          <w:sz w:val="20"/>
          <w:szCs w:val="20"/>
        </w:rPr>
      </w:pPr>
      <w:r w:rsidRPr="000F126F">
        <w:rPr>
          <w:rFonts w:ascii="Times New Roman" w:hAnsi="Times New Roman" w:cs="Times New Roman"/>
          <w:i/>
          <w:sz w:val="20"/>
          <w:szCs w:val="20"/>
        </w:rPr>
        <w:t xml:space="preserve">Figura </w:t>
      </w:r>
      <w:r w:rsidR="00227675" w:rsidRPr="000F126F">
        <w:rPr>
          <w:rFonts w:ascii="Times New Roman" w:hAnsi="Times New Roman" w:cs="Times New Roman"/>
          <w:i/>
          <w:sz w:val="20"/>
          <w:szCs w:val="20"/>
        </w:rPr>
        <w:t>1</w:t>
      </w:r>
      <w:r w:rsidR="00A94A9F" w:rsidRPr="000F126F">
        <w:rPr>
          <w:rFonts w:ascii="Times New Roman" w:hAnsi="Times New Roman" w:cs="Times New Roman"/>
          <w:i/>
          <w:sz w:val="20"/>
          <w:szCs w:val="20"/>
        </w:rPr>
        <w:t>0</w:t>
      </w:r>
      <w:r w:rsidRPr="000F126F">
        <w:rPr>
          <w:rFonts w:ascii="Times New Roman" w:hAnsi="Times New Roman" w:cs="Times New Roman"/>
          <w:i/>
          <w:sz w:val="20"/>
          <w:szCs w:val="20"/>
        </w:rPr>
        <w:t>. Satisfacción de uso de plataforma en horas no presenciales</w:t>
      </w:r>
      <w:r w:rsidR="002C04E0" w:rsidRPr="000F126F">
        <w:rPr>
          <w:rFonts w:ascii="Times New Roman" w:hAnsi="Times New Roman" w:cs="Times New Roman"/>
          <w:i/>
          <w:sz w:val="20"/>
          <w:szCs w:val="20"/>
        </w:rPr>
        <w:t>. Fuente: Elaboración propia.</w:t>
      </w:r>
    </w:p>
    <w:p w14:paraId="5EBA6263" w14:textId="463AB270" w:rsidR="006F35C1" w:rsidRDefault="00DB7B71" w:rsidP="000F126F">
      <w:pPr>
        <w:spacing w:after="0"/>
        <w:jc w:val="both"/>
        <w:rPr>
          <w:rFonts w:ascii="Times New Roman" w:hAnsi="Times New Roman" w:cs="Times New Roman"/>
          <w:sz w:val="20"/>
          <w:szCs w:val="20"/>
        </w:rPr>
      </w:pPr>
      <w:r w:rsidRPr="00DB7B71">
        <w:rPr>
          <w:rFonts w:ascii="Times New Roman" w:hAnsi="Times New Roman" w:cs="Times New Roman"/>
          <w:sz w:val="20"/>
          <w:szCs w:val="20"/>
        </w:rPr>
        <w:lastRenderedPageBreak/>
        <w:t xml:space="preserve">En la </w:t>
      </w:r>
      <w:r w:rsidR="000F126F">
        <w:rPr>
          <w:rFonts w:ascii="Times New Roman" w:hAnsi="Times New Roman" w:cs="Times New Roman"/>
          <w:sz w:val="20"/>
          <w:szCs w:val="20"/>
        </w:rPr>
        <w:t>F</w:t>
      </w:r>
      <w:r w:rsidRPr="00DB7B71">
        <w:rPr>
          <w:rFonts w:ascii="Times New Roman" w:hAnsi="Times New Roman" w:cs="Times New Roman"/>
          <w:sz w:val="20"/>
          <w:szCs w:val="20"/>
        </w:rPr>
        <w:t xml:space="preserve">igura </w:t>
      </w:r>
      <w:r w:rsidR="00227675">
        <w:rPr>
          <w:rFonts w:ascii="Times New Roman" w:hAnsi="Times New Roman" w:cs="Times New Roman"/>
          <w:sz w:val="20"/>
          <w:szCs w:val="20"/>
        </w:rPr>
        <w:t>1</w:t>
      </w:r>
      <w:r w:rsidR="00A94A9F">
        <w:rPr>
          <w:rFonts w:ascii="Times New Roman" w:hAnsi="Times New Roman" w:cs="Times New Roman"/>
          <w:sz w:val="20"/>
          <w:szCs w:val="20"/>
        </w:rPr>
        <w:t>0</w:t>
      </w:r>
      <w:r w:rsidRPr="00DB7B71">
        <w:rPr>
          <w:rFonts w:ascii="Times New Roman" w:hAnsi="Times New Roman" w:cs="Times New Roman"/>
          <w:sz w:val="20"/>
          <w:szCs w:val="20"/>
        </w:rPr>
        <w:t xml:space="preserve">, </w:t>
      </w:r>
      <w:r w:rsidR="00DB4F04">
        <w:rPr>
          <w:rFonts w:ascii="Times New Roman" w:hAnsi="Times New Roman" w:cs="Times New Roman"/>
          <w:sz w:val="20"/>
          <w:szCs w:val="20"/>
        </w:rPr>
        <w:t>s</w:t>
      </w:r>
      <w:r w:rsidRPr="00DB7B71">
        <w:rPr>
          <w:rFonts w:ascii="Times New Roman" w:hAnsi="Times New Roman" w:cs="Times New Roman"/>
          <w:sz w:val="20"/>
          <w:szCs w:val="20"/>
        </w:rPr>
        <w:t xml:space="preserve">e observa una buena aceptación con 75%, lo que da aliciente para nuevos cursos que pudieran incluir y aprovechar esta propuesta </w:t>
      </w:r>
      <w:r w:rsidR="00DB4F04">
        <w:rPr>
          <w:rFonts w:ascii="Times New Roman" w:hAnsi="Times New Roman" w:cs="Times New Roman"/>
          <w:sz w:val="20"/>
          <w:szCs w:val="20"/>
        </w:rPr>
        <w:t xml:space="preserve">sobre todo para horas no presenciales, </w:t>
      </w:r>
      <w:r w:rsidRPr="00DB7B71">
        <w:rPr>
          <w:rFonts w:ascii="Times New Roman" w:hAnsi="Times New Roman" w:cs="Times New Roman"/>
          <w:sz w:val="20"/>
          <w:szCs w:val="20"/>
        </w:rPr>
        <w:t>que se pretende tenga una gran contribución en el proceso enseñanza-</w:t>
      </w:r>
      <w:r w:rsidRPr="00DB7B71">
        <w:rPr>
          <w:rFonts w:ascii="Times New Roman" w:hAnsi="Times New Roman" w:cs="Times New Roman"/>
          <w:sz w:val="20"/>
          <w:szCs w:val="20"/>
        </w:rPr>
        <w:lastRenderedPageBreak/>
        <w:t xml:space="preserve">aprendizaje de los estudiantes de ingeniería para el área de las matemáticas. </w:t>
      </w:r>
    </w:p>
    <w:p w14:paraId="33614C15" w14:textId="77777777" w:rsidR="00442250" w:rsidRDefault="00442250" w:rsidP="000F126F">
      <w:pPr>
        <w:spacing w:after="0"/>
        <w:jc w:val="both"/>
        <w:rPr>
          <w:rFonts w:ascii="Times New Roman" w:hAnsi="Times New Roman" w:cs="Times New Roman"/>
          <w:sz w:val="20"/>
          <w:szCs w:val="20"/>
        </w:rPr>
      </w:pPr>
    </w:p>
    <w:p w14:paraId="395800BA" w14:textId="1678AD57" w:rsidR="00A30562" w:rsidRDefault="307AA2DF" w:rsidP="000F126F">
      <w:pPr>
        <w:spacing w:after="0"/>
        <w:jc w:val="both"/>
        <w:rPr>
          <w:rFonts w:ascii="Times New Roman" w:hAnsi="Times New Roman" w:cs="Times New Roman"/>
          <w:sz w:val="20"/>
          <w:szCs w:val="20"/>
        </w:rPr>
      </w:pPr>
      <w:r w:rsidRPr="307AA2DF">
        <w:rPr>
          <w:rFonts w:ascii="Times New Roman" w:hAnsi="Times New Roman" w:cs="Times New Roman"/>
          <w:sz w:val="20"/>
          <w:szCs w:val="20"/>
        </w:rPr>
        <w:t>Finalmente, se agrupan en la Tabla 3 los resultados de aquellas preguntas que, si bien son importantes, a manera de resumen se detallan al final de dicha tabla.</w:t>
      </w:r>
    </w:p>
    <w:p w14:paraId="220C50BF" w14:textId="77777777" w:rsidR="00442250" w:rsidRDefault="00442250" w:rsidP="003B59F5">
      <w:pPr>
        <w:spacing w:after="0"/>
        <w:ind w:firstLine="708"/>
        <w:jc w:val="both"/>
        <w:rPr>
          <w:rFonts w:ascii="Times New Roman" w:hAnsi="Times New Roman" w:cs="Times New Roman"/>
          <w:sz w:val="20"/>
          <w:szCs w:val="20"/>
        </w:rPr>
        <w:sectPr w:rsidR="00442250" w:rsidSect="00442250">
          <w:type w:val="continuous"/>
          <w:pgSz w:w="12240" w:h="15840" w:code="1"/>
          <w:pgMar w:top="1418" w:right="1418" w:bottom="1418" w:left="1418" w:header="0" w:footer="0" w:gutter="0"/>
          <w:cols w:num="2" w:space="708"/>
          <w:titlePg/>
          <w:docGrid w:linePitch="360"/>
        </w:sectPr>
      </w:pPr>
    </w:p>
    <w:p w14:paraId="320DDFD4" w14:textId="7AA83529" w:rsidR="00A30562" w:rsidRDefault="00A30562" w:rsidP="003B59F5">
      <w:pPr>
        <w:spacing w:after="0"/>
        <w:ind w:firstLine="708"/>
        <w:jc w:val="both"/>
        <w:rPr>
          <w:rFonts w:ascii="Times New Roman" w:hAnsi="Times New Roman" w:cs="Times New Roman"/>
          <w:sz w:val="20"/>
          <w:szCs w:val="20"/>
        </w:rPr>
      </w:pPr>
    </w:p>
    <w:p w14:paraId="4D8263C3" w14:textId="77777777" w:rsidR="00442250" w:rsidRDefault="00442250" w:rsidP="005E7E38">
      <w:pPr>
        <w:pStyle w:val="Prrafodelista"/>
        <w:jc w:val="center"/>
        <w:rPr>
          <w:rFonts w:ascii="Times New Roman" w:hAnsi="Times New Roman" w:cs="Times New Roman"/>
          <w:b/>
          <w:sz w:val="20"/>
          <w:szCs w:val="20"/>
        </w:rPr>
      </w:pPr>
    </w:p>
    <w:p w14:paraId="1E3A0868" w14:textId="77777777" w:rsidR="00442250" w:rsidRDefault="00442250" w:rsidP="005E7E38">
      <w:pPr>
        <w:pStyle w:val="Prrafodelista"/>
        <w:jc w:val="center"/>
        <w:rPr>
          <w:rFonts w:ascii="Times New Roman" w:hAnsi="Times New Roman" w:cs="Times New Roman"/>
          <w:b/>
          <w:sz w:val="20"/>
          <w:szCs w:val="20"/>
        </w:rPr>
      </w:pPr>
    </w:p>
    <w:p w14:paraId="00F6130C" w14:textId="213B1286" w:rsidR="00A30562" w:rsidRPr="000F126F" w:rsidRDefault="00A30562" w:rsidP="005E7E38">
      <w:pPr>
        <w:pStyle w:val="Prrafodelista"/>
        <w:jc w:val="center"/>
        <w:rPr>
          <w:rFonts w:ascii="Times New Roman" w:hAnsi="Times New Roman" w:cs="Times New Roman"/>
          <w:b/>
          <w:sz w:val="20"/>
          <w:szCs w:val="20"/>
        </w:rPr>
      </w:pPr>
      <w:r w:rsidRPr="000F126F">
        <w:rPr>
          <w:rFonts w:ascii="Times New Roman" w:hAnsi="Times New Roman" w:cs="Times New Roman"/>
          <w:b/>
          <w:sz w:val="20"/>
          <w:szCs w:val="20"/>
        </w:rPr>
        <w:t>Tabla 3.  Concentrado de resultados de diversas preguntas. Fuente: Elaboración propia.</w:t>
      </w:r>
    </w:p>
    <w:p w14:paraId="142019B7" w14:textId="77777777" w:rsidR="005E7E38" w:rsidRDefault="005E7E38" w:rsidP="00A30562">
      <w:pPr>
        <w:spacing w:after="0" w:line="240" w:lineRule="auto"/>
        <w:rPr>
          <w:rFonts w:ascii="Times New Roman" w:eastAsia="Times New Roman" w:hAnsi="Times New Roman" w:cs="Times New Roman"/>
          <w:color w:val="000000"/>
          <w:sz w:val="20"/>
          <w:szCs w:val="20"/>
          <w:lang w:eastAsia="es-MX"/>
        </w:rPr>
        <w:sectPr w:rsidR="005E7E38" w:rsidSect="00442250">
          <w:type w:val="continuous"/>
          <w:pgSz w:w="12240" w:h="15840" w:code="1"/>
          <w:pgMar w:top="1418" w:right="1418" w:bottom="1418" w:left="1418" w:header="0" w:footer="0" w:gutter="0"/>
          <w:cols w:space="708"/>
          <w:titlePg/>
          <w:docGrid w:linePitch="360"/>
        </w:sectPr>
      </w:pPr>
    </w:p>
    <w:tbl>
      <w:tblPr>
        <w:tblW w:w="8789" w:type="dxa"/>
        <w:tblInd w:w="70" w:type="dxa"/>
        <w:tblCellMar>
          <w:left w:w="70" w:type="dxa"/>
          <w:right w:w="70" w:type="dxa"/>
        </w:tblCellMar>
        <w:tblLook w:val="04A0" w:firstRow="1" w:lastRow="0" w:firstColumn="1" w:lastColumn="0" w:noHBand="0" w:noVBand="1"/>
      </w:tblPr>
      <w:tblGrid>
        <w:gridCol w:w="4111"/>
        <w:gridCol w:w="992"/>
        <w:gridCol w:w="851"/>
        <w:gridCol w:w="992"/>
        <w:gridCol w:w="851"/>
        <w:gridCol w:w="992"/>
      </w:tblGrid>
      <w:tr w:rsidR="00A30562" w:rsidRPr="00A30562" w14:paraId="470A12CB" w14:textId="77777777" w:rsidTr="00A30562">
        <w:trPr>
          <w:trHeight w:val="300"/>
        </w:trPr>
        <w:tc>
          <w:tcPr>
            <w:tcW w:w="4111" w:type="dxa"/>
            <w:tcBorders>
              <w:top w:val="nil"/>
              <w:left w:val="nil"/>
              <w:bottom w:val="single" w:sz="4" w:space="0" w:color="auto"/>
              <w:right w:val="single" w:sz="4" w:space="0" w:color="auto"/>
            </w:tcBorders>
            <w:shd w:val="clear" w:color="auto" w:fill="auto"/>
            <w:noWrap/>
            <w:vAlign w:val="bottom"/>
            <w:hideMark/>
          </w:tcPr>
          <w:p w14:paraId="1B3B1E2E" w14:textId="11FC38EA" w:rsidR="00A30562" w:rsidRPr="00A30562" w:rsidRDefault="00A30562" w:rsidP="00A30562">
            <w:pPr>
              <w:spacing w:after="0" w:line="240" w:lineRule="auto"/>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lastRenderedPageBreak/>
              <w:t> </w:t>
            </w:r>
          </w:p>
        </w:tc>
        <w:tc>
          <w:tcPr>
            <w:tcW w:w="467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6019DA8" w14:textId="77777777" w:rsidR="00A30562" w:rsidRPr="00A30562" w:rsidRDefault="00A30562" w:rsidP="00A30562">
            <w:pPr>
              <w:spacing w:after="0" w:line="240" w:lineRule="auto"/>
              <w:jc w:val="center"/>
              <w:rPr>
                <w:rFonts w:ascii="Times New Roman" w:eastAsia="Times New Roman" w:hAnsi="Times New Roman" w:cs="Times New Roman"/>
                <w:b/>
                <w:bCs/>
                <w:color w:val="000000"/>
                <w:sz w:val="20"/>
                <w:szCs w:val="20"/>
                <w:lang w:eastAsia="es-MX"/>
              </w:rPr>
            </w:pPr>
            <w:r w:rsidRPr="00A30562">
              <w:rPr>
                <w:rFonts w:ascii="Times New Roman" w:eastAsia="Times New Roman" w:hAnsi="Times New Roman" w:cs="Times New Roman"/>
                <w:b/>
                <w:bCs/>
                <w:color w:val="000000"/>
                <w:sz w:val="20"/>
                <w:szCs w:val="20"/>
                <w:lang w:eastAsia="es-MX"/>
              </w:rPr>
              <w:t>Niveles de satisfacción</w:t>
            </w:r>
          </w:p>
        </w:tc>
      </w:tr>
      <w:tr w:rsidR="00A30562" w:rsidRPr="00A30562" w14:paraId="5E8CBAC7" w14:textId="77777777" w:rsidTr="00330B72">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687FCAA3" w14:textId="77777777" w:rsidR="00A30562" w:rsidRPr="00A30562" w:rsidRDefault="00A30562" w:rsidP="00A30562">
            <w:pPr>
              <w:spacing w:after="0" w:line="240" w:lineRule="auto"/>
              <w:jc w:val="center"/>
              <w:rPr>
                <w:rFonts w:ascii="Times New Roman" w:eastAsia="Times New Roman" w:hAnsi="Times New Roman" w:cs="Times New Roman"/>
                <w:b/>
                <w:bCs/>
                <w:color w:val="000000"/>
                <w:sz w:val="20"/>
                <w:szCs w:val="20"/>
                <w:lang w:eastAsia="es-MX"/>
              </w:rPr>
            </w:pPr>
            <w:r w:rsidRPr="00A30562">
              <w:rPr>
                <w:rFonts w:ascii="Times New Roman" w:eastAsia="Times New Roman" w:hAnsi="Times New Roman" w:cs="Times New Roman"/>
                <w:b/>
                <w:bCs/>
                <w:color w:val="000000"/>
                <w:sz w:val="20"/>
                <w:szCs w:val="20"/>
                <w:lang w:eastAsia="es-MX"/>
              </w:rPr>
              <w:t>Pregunta del cuestionario</w:t>
            </w:r>
          </w:p>
        </w:tc>
        <w:tc>
          <w:tcPr>
            <w:tcW w:w="992" w:type="dxa"/>
            <w:tcBorders>
              <w:top w:val="nil"/>
              <w:left w:val="nil"/>
              <w:bottom w:val="single" w:sz="4" w:space="0" w:color="auto"/>
              <w:right w:val="single" w:sz="4" w:space="0" w:color="auto"/>
            </w:tcBorders>
            <w:shd w:val="clear" w:color="auto" w:fill="auto"/>
            <w:noWrap/>
            <w:vAlign w:val="bottom"/>
            <w:hideMark/>
          </w:tcPr>
          <w:p w14:paraId="098DC7B4" w14:textId="77777777" w:rsidR="00A30562" w:rsidRPr="00A30562" w:rsidRDefault="00A30562" w:rsidP="00A30562">
            <w:pPr>
              <w:spacing w:after="0" w:line="240" w:lineRule="auto"/>
              <w:jc w:val="center"/>
              <w:rPr>
                <w:rFonts w:ascii="Times New Roman" w:eastAsia="Times New Roman" w:hAnsi="Times New Roman" w:cs="Times New Roman"/>
                <w:b/>
                <w:bCs/>
                <w:color w:val="000000"/>
                <w:sz w:val="20"/>
                <w:szCs w:val="20"/>
                <w:lang w:eastAsia="es-MX"/>
              </w:rPr>
            </w:pPr>
            <w:r w:rsidRPr="00A30562">
              <w:rPr>
                <w:rFonts w:ascii="Times New Roman" w:eastAsia="Times New Roman" w:hAnsi="Times New Roman" w:cs="Times New Roman"/>
                <w:b/>
                <w:bCs/>
                <w:color w:val="000000"/>
                <w:sz w:val="20"/>
                <w:szCs w:val="20"/>
                <w:lang w:eastAsia="es-MX"/>
              </w:rPr>
              <w:t>TD</w:t>
            </w:r>
          </w:p>
        </w:tc>
        <w:tc>
          <w:tcPr>
            <w:tcW w:w="851" w:type="dxa"/>
            <w:tcBorders>
              <w:top w:val="nil"/>
              <w:left w:val="nil"/>
              <w:bottom w:val="single" w:sz="4" w:space="0" w:color="auto"/>
              <w:right w:val="single" w:sz="4" w:space="0" w:color="auto"/>
            </w:tcBorders>
            <w:shd w:val="clear" w:color="auto" w:fill="auto"/>
            <w:noWrap/>
            <w:vAlign w:val="bottom"/>
            <w:hideMark/>
          </w:tcPr>
          <w:p w14:paraId="1F32FADE" w14:textId="77777777" w:rsidR="00A30562" w:rsidRPr="00A30562" w:rsidRDefault="00A30562" w:rsidP="00A30562">
            <w:pPr>
              <w:spacing w:after="0" w:line="240" w:lineRule="auto"/>
              <w:jc w:val="center"/>
              <w:rPr>
                <w:rFonts w:ascii="Times New Roman" w:eastAsia="Times New Roman" w:hAnsi="Times New Roman" w:cs="Times New Roman"/>
                <w:b/>
                <w:bCs/>
                <w:color w:val="000000"/>
                <w:sz w:val="20"/>
                <w:szCs w:val="20"/>
                <w:lang w:eastAsia="es-MX"/>
              </w:rPr>
            </w:pPr>
            <w:r w:rsidRPr="00A30562">
              <w:rPr>
                <w:rFonts w:ascii="Times New Roman" w:eastAsia="Times New Roman" w:hAnsi="Times New Roman" w:cs="Times New Roman"/>
                <w:b/>
                <w:bCs/>
                <w:color w:val="000000"/>
                <w:sz w:val="20"/>
                <w:szCs w:val="20"/>
                <w:lang w:eastAsia="es-MX"/>
              </w:rPr>
              <w:t>ED</w:t>
            </w:r>
          </w:p>
        </w:tc>
        <w:tc>
          <w:tcPr>
            <w:tcW w:w="992" w:type="dxa"/>
            <w:tcBorders>
              <w:top w:val="nil"/>
              <w:left w:val="nil"/>
              <w:bottom w:val="single" w:sz="4" w:space="0" w:color="auto"/>
              <w:right w:val="single" w:sz="4" w:space="0" w:color="auto"/>
            </w:tcBorders>
            <w:shd w:val="clear" w:color="auto" w:fill="auto"/>
            <w:noWrap/>
            <w:vAlign w:val="bottom"/>
            <w:hideMark/>
          </w:tcPr>
          <w:p w14:paraId="01CECC27" w14:textId="77777777" w:rsidR="00A30562" w:rsidRPr="00A30562" w:rsidRDefault="00A30562" w:rsidP="00A30562">
            <w:pPr>
              <w:spacing w:after="0" w:line="240" w:lineRule="auto"/>
              <w:jc w:val="center"/>
              <w:rPr>
                <w:rFonts w:ascii="Times New Roman" w:eastAsia="Times New Roman" w:hAnsi="Times New Roman" w:cs="Times New Roman"/>
                <w:b/>
                <w:bCs/>
                <w:color w:val="000000"/>
                <w:sz w:val="20"/>
                <w:szCs w:val="20"/>
                <w:lang w:eastAsia="es-MX"/>
              </w:rPr>
            </w:pPr>
            <w:r w:rsidRPr="00A30562">
              <w:rPr>
                <w:rFonts w:ascii="Times New Roman" w:eastAsia="Times New Roman" w:hAnsi="Times New Roman" w:cs="Times New Roman"/>
                <w:b/>
                <w:bCs/>
                <w:color w:val="000000"/>
                <w:sz w:val="20"/>
                <w:szCs w:val="20"/>
                <w:lang w:eastAsia="es-MX"/>
              </w:rPr>
              <w:t>NT</w:t>
            </w:r>
          </w:p>
        </w:tc>
        <w:tc>
          <w:tcPr>
            <w:tcW w:w="851" w:type="dxa"/>
            <w:tcBorders>
              <w:top w:val="nil"/>
              <w:left w:val="nil"/>
              <w:bottom w:val="single" w:sz="4" w:space="0" w:color="auto"/>
              <w:right w:val="single" w:sz="4" w:space="0" w:color="auto"/>
            </w:tcBorders>
            <w:shd w:val="clear" w:color="auto" w:fill="auto"/>
            <w:noWrap/>
            <w:vAlign w:val="bottom"/>
            <w:hideMark/>
          </w:tcPr>
          <w:p w14:paraId="757A9BCD" w14:textId="77777777" w:rsidR="00A30562" w:rsidRPr="00A30562" w:rsidRDefault="00A30562" w:rsidP="00A30562">
            <w:pPr>
              <w:spacing w:after="0" w:line="240" w:lineRule="auto"/>
              <w:jc w:val="center"/>
              <w:rPr>
                <w:rFonts w:ascii="Times New Roman" w:eastAsia="Times New Roman" w:hAnsi="Times New Roman" w:cs="Times New Roman"/>
                <w:b/>
                <w:bCs/>
                <w:color w:val="000000"/>
                <w:sz w:val="20"/>
                <w:szCs w:val="20"/>
                <w:lang w:eastAsia="es-MX"/>
              </w:rPr>
            </w:pPr>
            <w:r w:rsidRPr="00A30562">
              <w:rPr>
                <w:rFonts w:ascii="Times New Roman" w:eastAsia="Times New Roman" w:hAnsi="Times New Roman" w:cs="Times New Roman"/>
                <w:b/>
                <w:bCs/>
                <w:color w:val="000000"/>
                <w:sz w:val="20"/>
                <w:szCs w:val="20"/>
                <w:lang w:eastAsia="es-MX"/>
              </w:rPr>
              <w:t>DA</w:t>
            </w:r>
          </w:p>
        </w:tc>
        <w:tc>
          <w:tcPr>
            <w:tcW w:w="992" w:type="dxa"/>
            <w:tcBorders>
              <w:top w:val="nil"/>
              <w:left w:val="nil"/>
              <w:bottom w:val="single" w:sz="4" w:space="0" w:color="auto"/>
              <w:right w:val="single" w:sz="4" w:space="0" w:color="auto"/>
            </w:tcBorders>
            <w:shd w:val="clear" w:color="auto" w:fill="auto"/>
            <w:noWrap/>
            <w:vAlign w:val="bottom"/>
            <w:hideMark/>
          </w:tcPr>
          <w:p w14:paraId="7BB80B0C" w14:textId="77777777" w:rsidR="00A30562" w:rsidRPr="00A30562" w:rsidRDefault="00A30562" w:rsidP="00A30562">
            <w:pPr>
              <w:spacing w:after="0" w:line="240" w:lineRule="auto"/>
              <w:jc w:val="center"/>
              <w:rPr>
                <w:rFonts w:ascii="Times New Roman" w:eastAsia="Times New Roman" w:hAnsi="Times New Roman" w:cs="Times New Roman"/>
                <w:b/>
                <w:bCs/>
                <w:color w:val="000000"/>
                <w:sz w:val="20"/>
                <w:szCs w:val="20"/>
                <w:lang w:eastAsia="es-MX"/>
              </w:rPr>
            </w:pPr>
            <w:r w:rsidRPr="00A30562">
              <w:rPr>
                <w:rFonts w:ascii="Times New Roman" w:eastAsia="Times New Roman" w:hAnsi="Times New Roman" w:cs="Times New Roman"/>
                <w:b/>
                <w:bCs/>
                <w:color w:val="000000"/>
                <w:sz w:val="20"/>
                <w:szCs w:val="20"/>
                <w:lang w:eastAsia="es-MX"/>
              </w:rPr>
              <w:t>TA</w:t>
            </w:r>
          </w:p>
        </w:tc>
      </w:tr>
      <w:tr w:rsidR="003827FD" w:rsidRPr="00A30562" w14:paraId="15A6AEF1" w14:textId="77777777" w:rsidTr="008F2E7A">
        <w:trPr>
          <w:trHeight w:val="300"/>
        </w:trPr>
        <w:tc>
          <w:tcPr>
            <w:tcW w:w="8789" w:type="dxa"/>
            <w:gridSpan w:val="6"/>
            <w:tcBorders>
              <w:top w:val="nil"/>
              <w:left w:val="single" w:sz="4" w:space="0" w:color="auto"/>
              <w:bottom w:val="single" w:sz="4" w:space="0" w:color="auto"/>
              <w:right w:val="single" w:sz="4" w:space="0" w:color="auto"/>
            </w:tcBorders>
            <w:shd w:val="clear" w:color="auto" w:fill="auto"/>
            <w:noWrap/>
            <w:vAlign w:val="bottom"/>
          </w:tcPr>
          <w:p w14:paraId="6BAE37FC" w14:textId="1B66B207" w:rsidR="003827FD" w:rsidRPr="00F07A1D" w:rsidRDefault="003827FD" w:rsidP="003827FD">
            <w:pPr>
              <w:spacing w:after="0" w:line="240" w:lineRule="auto"/>
              <w:jc w:val="center"/>
              <w:rPr>
                <w:rFonts w:ascii="Times New Roman" w:eastAsia="Times New Roman" w:hAnsi="Times New Roman" w:cs="Times New Roman"/>
                <w:bCs/>
                <w:i/>
                <w:sz w:val="20"/>
                <w:szCs w:val="20"/>
                <w:lang w:eastAsia="es-MX"/>
              </w:rPr>
            </w:pPr>
            <w:r w:rsidRPr="00F07A1D">
              <w:rPr>
                <w:rFonts w:ascii="Times New Roman" w:eastAsia="Times New Roman" w:hAnsi="Times New Roman" w:cs="Times New Roman"/>
                <w:bCs/>
                <w:i/>
                <w:sz w:val="20"/>
                <w:szCs w:val="20"/>
                <w:lang w:eastAsia="es-MX"/>
              </w:rPr>
              <w:t>I. De las actividades en la plataforma</w:t>
            </w:r>
          </w:p>
        </w:tc>
      </w:tr>
      <w:tr w:rsidR="00A30562" w:rsidRPr="00A30562" w14:paraId="33ABC199" w14:textId="77777777" w:rsidTr="00330B72">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57E64207" w14:textId="21D58720" w:rsidR="00A30562" w:rsidRPr="00A30562" w:rsidRDefault="003827FD" w:rsidP="00A3056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P4</w:t>
            </w:r>
            <w:r w:rsidR="00E965F8">
              <w:rPr>
                <w:rFonts w:ascii="Times New Roman" w:eastAsia="Times New Roman" w:hAnsi="Times New Roman" w:cs="Times New Roman"/>
                <w:color w:val="000000"/>
                <w:sz w:val="20"/>
                <w:szCs w:val="20"/>
                <w:lang w:eastAsia="es-MX"/>
              </w:rPr>
              <w:t xml:space="preserve">. </w:t>
            </w:r>
            <w:r w:rsidR="00A30562" w:rsidRPr="00A30562">
              <w:rPr>
                <w:rFonts w:ascii="Times New Roman" w:eastAsia="Times New Roman" w:hAnsi="Times New Roman" w:cs="Times New Roman"/>
                <w:color w:val="000000"/>
                <w:sz w:val="20"/>
                <w:szCs w:val="20"/>
                <w:lang w:eastAsia="es-MX"/>
              </w:rPr>
              <w:t>La diversidad de los ejercicios fue adecuada.</w:t>
            </w:r>
          </w:p>
        </w:tc>
        <w:tc>
          <w:tcPr>
            <w:tcW w:w="992" w:type="dxa"/>
            <w:tcBorders>
              <w:top w:val="nil"/>
              <w:left w:val="nil"/>
              <w:bottom w:val="single" w:sz="4" w:space="0" w:color="auto"/>
              <w:right w:val="single" w:sz="4" w:space="0" w:color="auto"/>
            </w:tcBorders>
            <w:shd w:val="clear" w:color="auto" w:fill="auto"/>
            <w:noWrap/>
            <w:vAlign w:val="center"/>
            <w:hideMark/>
          </w:tcPr>
          <w:p w14:paraId="377FE94D"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0%</w:t>
            </w:r>
          </w:p>
        </w:tc>
        <w:tc>
          <w:tcPr>
            <w:tcW w:w="851" w:type="dxa"/>
            <w:tcBorders>
              <w:top w:val="nil"/>
              <w:left w:val="nil"/>
              <w:bottom w:val="single" w:sz="4" w:space="0" w:color="auto"/>
              <w:right w:val="single" w:sz="4" w:space="0" w:color="auto"/>
            </w:tcBorders>
            <w:shd w:val="clear" w:color="auto" w:fill="auto"/>
            <w:noWrap/>
            <w:vAlign w:val="center"/>
            <w:hideMark/>
          </w:tcPr>
          <w:p w14:paraId="4125F1E2"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67BD4CCE"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17%</w:t>
            </w:r>
          </w:p>
        </w:tc>
        <w:tc>
          <w:tcPr>
            <w:tcW w:w="851" w:type="dxa"/>
            <w:tcBorders>
              <w:top w:val="nil"/>
              <w:left w:val="nil"/>
              <w:bottom w:val="single" w:sz="4" w:space="0" w:color="auto"/>
              <w:right w:val="single" w:sz="4" w:space="0" w:color="auto"/>
            </w:tcBorders>
            <w:shd w:val="clear" w:color="auto" w:fill="auto"/>
            <w:noWrap/>
            <w:vAlign w:val="center"/>
            <w:hideMark/>
          </w:tcPr>
          <w:p w14:paraId="643875A4"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35%</w:t>
            </w:r>
          </w:p>
        </w:tc>
        <w:tc>
          <w:tcPr>
            <w:tcW w:w="992" w:type="dxa"/>
            <w:tcBorders>
              <w:top w:val="nil"/>
              <w:left w:val="nil"/>
              <w:bottom w:val="single" w:sz="4" w:space="0" w:color="auto"/>
              <w:right w:val="single" w:sz="4" w:space="0" w:color="auto"/>
            </w:tcBorders>
            <w:shd w:val="clear" w:color="auto" w:fill="auto"/>
            <w:noWrap/>
            <w:vAlign w:val="center"/>
            <w:hideMark/>
          </w:tcPr>
          <w:p w14:paraId="6506099D"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48%</w:t>
            </w:r>
          </w:p>
        </w:tc>
      </w:tr>
      <w:tr w:rsidR="00A30562" w:rsidRPr="00A30562" w14:paraId="4A234039" w14:textId="77777777" w:rsidTr="00330B72">
        <w:trPr>
          <w:trHeight w:val="600"/>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5F2EE432" w14:textId="54397FDF" w:rsidR="00A30562" w:rsidRPr="00A30562" w:rsidRDefault="003827FD" w:rsidP="00A3056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P5</w:t>
            </w:r>
            <w:r w:rsidR="00E965F8">
              <w:rPr>
                <w:rFonts w:ascii="Times New Roman" w:eastAsia="Times New Roman" w:hAnsi="Times New Roman" w:cs="Times New Roman"/>
                <w:color w:val="000000"/>
                <w:sz w:val="20"/>
                <w:szCs w:val="20"/>
                <w:lang w:eastAsia="es-MX"/>
              </w:rPr>
              <w:t xml:space="preserve">. </w:t>
            </w:r>
            <w:r w:rsidR="00A30562" w:rsidRPr="00A30562">
              <w:rPr>
                <w:rFonts w:ascii="Times New Roman" w:eastAsia="Times New Roman" w:hAnsi="Times New Roman" w:cs="Times New Roman"/>
                <w:color w:val="000000"/>
                <w:sz w:val="20"/>
                <w:szCs w:val="20"/>
                <w:lang w:eastAsia="es-MX"/>
              </w:rPr>
              <w:t>El nivel de dificultad de los ejercicios va de acuerdo con lo que se estudió en clase.</w:t>
            </w:r>
          </w:p>
        </w:tc>
        <w:tc>
          <w:tcPr>
            <w:tcW w:w="992" w:type="dxa"/>
            <w:tcBorders>
              <w:top w:val="nil"/>
              <w:left w:val="nil"/>
              <w:bottom w:val="single" w:sz="4" w:space="0" w:color="auto"/>
              <w:right w:val="single" w:sz="4" w:space="0" w:color="auto"/>
            </w:tcBorders>
            <w:shd w:val="clear" w:color="auto" w:fill="auto"/>
            <w:noWrap/>
            <w:vAlign w:val="center"/>
            <w:hideMark/>
          </w:tcPr>
          <w:p w14:paraId="24F5354C"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0%</w:t>
            </w:r>
          </w:p>
        </w:tc>
        <w:tc>
          <w:tcPr>
            <w:tcW w:w="851" w:type="dxa"/>
            <w:tcBorders>
              <w:top w:val="nil"/>
              <w:left w:val="nil"/>
              <w:bottom w:val="single" w:sz="4" w:space="0" w:color="auto"/>
              <w:right w:val="single" w:sz="4" w:space="0" w:color="auto"/>
            </w:tcBorders>
            <w:shd w:val="clear" w:color="auto" w:fill="auto"/>
            <w:noWrap/>
            <w:vAlign w:val="center"/>
            <w:hideMark/>
          </w:tcPr>
          <w:p w14:paraId="6E0A63FF"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w:t>
            </w:r>
          </w:p>
        </w:tc>
        <w:tc>
          <w:tcPr>
            <w:tcW w:w="992" w:type="dxa"/>
            <w:tcBorders>
              <w:top w:val="nil"/>
              <w:left w:val="nil"/>
              <w:bottom w:val="single" w:sz="4" w:space="0" w:color="auto"/>
              <w:right w:val="single" w:sz="4" w:space="0" w:color="auto"/>
            </w:tcBorders>
            <w:shd w:val="clear" w:color="auto" w:fill="auto"/>
            <w:noWrap/>
            <w:vAlign w:val="center"/>
            <w:hideMark/>
          </w:tcPr>
          <w:p w14:paraId="1FAB211B"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19%</w:t>
            </w:r>
          </w:p>
        </w:tc>
        <w:tc>
          <w:tcPr>
            <w:tcW w:w="851" w:type="dxa"/>
            <w:tcBorders>
              <w:top w:val="nil"/>
              <w:left w:val="nil"/>
              <w:bottom w:val="single" w:sz="4" w:space="0" w:color="auto"/>
              <w:right w:val="single" w:sz="4" w:space="0" w:color="auto"/>
            </w:tcBorders>
            <w:shd w:val="clear" w:color="auto" w:fill="auto"/>
            <w:noWrap/>
            <w:vAlign w:val="center"/>
            <w:hideMark/>
          </w:tcPr>
          <w:p w14:paraId="0321B8D7"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37%</w:t>
            </w:r>
          </w:p>
        </w:tc>
        <w:tc>
          <w:tcPr>
            <w:tcW w:w="992" w:type="dxa"/>
            <w:tcBorders>
              <w:top w:val="nil"/>
              <w:left w:val="nil"/>
              <w:bottom w:val="single" w:sz="4" w:space="0" w:color="auto"/>
              <w:right w:val="single" w:sz="4" w:space="0" w:color="auto"/>
            </w:tcBorders>
            <w:shd w:val="clear" w:color="auto" w:fill="auto"/>
            <w:noWrap/>
            <w:vAlign w:val="center"/>
            <w:hideMark/>
          </w:tcPr>
          <w:p w14:paraId="3FBCD424"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40%</w:t>
            </w:r>
          </w:p>
        </w:tc>
      </w:tr>
      <w:tr w:rsidR="00A30562" w:rsidRPr="00A30562" w14:paraId="74A94DDE" w14:textId="77777777" w:rsidTr="00330B72">
        <w:trPr>
          <w:trHeight w:val="900"/>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45639EB4" w14:textId="6EFB94A9" w:rsidR="00A30562" w:rsidRPr="00A30562" w:rsidRDefault="003827FD" w:rsidP="00A3056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P6</w:t>
            </w:r>
            <w:r w:rsidR="00E965F8">
              <w:rPr>
                <w:rFonts w:ascii="Times New Roman" w:eastAsia="Times New Roman" w:hAnsi="Times New Roman" w:cs="Times New Roman"/>
                <w:color w:val="000000"/>
                <w:sz w:val="20"/>
                <w:szCs w:val="20"/>
                <w:lang w:eastAsia="es-MX"/>
              </w:rPr>
              <w:t xml:space="preserve">. </w:t>
            </w:r>
            <w:r w:rsidR="00A30562" w:rsidRPr="00A30562">
              <w:rPr>
                <w:rFonts w:ascii="Times New Roman" w:eastAsia="Times New Roman" w:hAnsi="Times New Roman" w:cs="Times New Roman"/>
                <w:color w:val="000000"/>
                <w:sz w:val="20"/>
                <w:szCs w:val="20"/>
                <w:lang w:eastAsia="es-MX"/>
              </w:rPr>
              <w:t>La redacción en idioma inglés no fue un impedimento para la comprensión del ejercicio.</w:t>
            </w:r>
          </w:p>
        </w:tc>
        <w:tc>
          <w:tcPr>
            <w:tcW w:w="992" w:type="dxa"/>
            <w:tcBorders>
              <w:top w:val="nil"/>
              <w:left w:val="nil"/>
              <w:bottom w:val="single" w:sz="4" w:space="0" w:color="auto"/>
              <w:right w:val="single" w:sz="4" w:space="0" w:color="auto"/>
            </w:tcBorders>
            <w:shd w:val="clear" w:color="auto" w:fill="auto"/>
            <w:noWrap/>
            <w:vAlign w:val="center"/>
            <w:hideMark/>
          </w:tcPr>
          <w:p w14:paraId="19CC2A9F"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w:t>
            </w:r>
          </w:p>
        </w:tc>
        <w:tc>
          <w:tcPr>
            <w:tcW w:w="851" w:type="dxa"/>
            <w:tcBorders>
              <w:top w:val="nil"/>
              <w:left w:val="nil"/>
              <w:bottom w:val="single" w:sz="4" w:space="0" w:color="auto"/>
              <w:right w:val="single" w:sz="4" w:space="0" w:color="auto"/>
            </w:tcBorders>
            <w:shd w:val="clear" w:color="auto" w:fill="auto"/>
            <w:noWrap/>
            <w:vAlign w:val="center"/>
            <w:hideMark/>
          </w:tcPr>
          <w:p w14:paraId="488BD753"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12%</w:t>
            </w:r>
          </w:p>
        </w:tc>
        <w:tc>
          <w:tcPr>
            <w:tcW w:w="992" w:type="dxa"/>
            <w:tcBorders>
              <w:top w:val="nil"/>
              <w:left w:val="nil"/>
              <w:bottom w:val="single" w:sz="4" w:space="0" w:color="auto"/>
              <w:right w:val="single" w:sz="4" w:space="0" w:color="auto"/>
            </w:tcBorders>
            <w:shd w:val="clear" w:color="auto" w:fill="auto"/>
            <w:noWrap/>
            <w:vAlign w:val="center"/>
            <w:hideMark/>
          </w:tcPr>
          <w:p w14:paraId="37D06285"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23%</w:t>
            </w:r>
          </w:p>
        </w:tc>
        <w:tc>
          <w:tcPr>
            <w:tcW w:w="851" w:type="dxa"/>
            <w:tcBorders>
              <w:top w:val="nil"/>
              <w:left w:val="nil"/>
              <w:bottom w:val="single" w:sz="4" w:space="0" w:color="auto"/>
              <w:right w:val="single" w:sz="4" w:space="0" w:color="auto"/>
            </w:tcBorders>
            <w:shd w:val="clear" w:color="auto" w:fill="auto"/>
            <w:noWrap/>
            <w:vAlign w:val="center"/>
            <w:hideMark/>
          </w:tcPr>
          <w:p w14:paraId="50605A36"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15%</w:t>
            </w:r>
          </w:p>
        </w:tc>
        <w:tc>
          <w:tcPr>
            <w:tcW w:w="992" w:type="dxa"/>
            <w:tcBorders>
              <w:top w:val="nil"/>
              <w:left w:val="nil"/>
              <w:bottom w:val="single" w:sz="4" w:space="0" w:color="auto"/>
              <w:right w:val="single" w:sz="4" w:space="0" w:color="auto"/>
            </w:tcBorders>
            <w:shd w:val="clear" w:color="auto" w:fill="auto"/>
            <w:noWrap/>
            <w:vAlign w:val="center"/>
            <w:hideMark/>
          </w:tcPr>
          <w:p w14:paraId="1B71B7EA"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46%</w:t>
            </w:r>
          </w:p>
        </w:tc>
      </w:tr>
      <w:tr w:rsidR="00A30562" w:rsidRPr="00A30562" w14:paraId="0B3E4785" w14:textId="77777777" w:rsidTr="00330B72">
        <w:trPr>
          <w:trHeight w:val="600"/>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1E1D30E4" w14:textId="63B5A615" w:rsidR="00A30562" w:rsidRPr="00A30562" w:rsidRDefault="003827FD" w:rsidP="00A3056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P7</w:t>
            </w:r>
            <w:r w:rsidR="00E965F8">
              <w:rPr>
                <w:rFonts w:ascii="Times New Roman" w:eastAsia="Times New Roman" w:hAnsi="Times New Roman" w:cs="Times New Roman"/>
                <w:color w:val="000000"/>
                <w:sz w:val="20"/>
                <w:szCs w:val="20"/>
                <w:lang w:eastAsia="es-MX"/>
              </w:rPr>
              <w:t xml:space="preserve">. </w:t>
            </w:r>
            <w:r w:rsidR="00A30562" w:rsidRPr="00A30562">
              <w:rPr>
                <w:rFonts w:ascii="Times New Roman" w:eastAsia="Times New Roman" w:hAnsi="Times New Roman" w:cs="Times New Roman"/>
                <w:color w:val="000000"/>
                <w:sz w:val="20"/>
                <w:szCs w:val="20"/>
                <w:lang w:eastAsia="es-MX"/>
              </w:rPr>
              <w:t>La calendarización propuesta por el docente para resolver las actividades fue adecuada.</w:t>
            </w:r>
          </w:p>
        </w:tc>
        <w:tc>
          <w:tcPr>
            <w:tcW w:w="992" w:type="dxa"/>
            <w:tcBorders>
              <w:top w:val="nil"/>
              <w:left w:val="nil"/>
              <w:bottom w:val="single" w:sz="4" w:space="0" w:color="auto"/>
              <w:right w:val="single" w:sz="4" w:space="0" w:color="auto"/>
            </w:tcBorders>
            <w:shd w:val="clear" w:color="auto" w:fill="auto"/>
            <w:noWrap/>
            <w:vAlign w:val="center"/>
            <w:hideMark/>
          </w:tcPr>
          <w:p w14:paraId="60E95C64"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0%</w:t>
            </w:r>
          </w:p>
        </w:tc>
        <w:tc>
          <w:tcPr>
            <w:tcW w:w="851" w:type="dxa"/>
            <w:tcBorders>
              <w:top w:val="nil"/>
              <w:left w:val="nil"/>
              <w:bottom w:val="single" w:sz="4" w:space="0" w:color="auto"/>
              <w:right w:val="single" w:sz="4" w:space="0" w:color="auto"/>
            </w:tcBorders>
            <w:shd w:val="clear" w:color="auto" w:fill="auto"/>
            <w:noWrap/>
            <w:vAlign w:val="center"/>
            <w:hideMark/>
          </w:tcPr>
          <w:p w14:paraId="738A3FB1"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2%</w:t>
            </w:r>
          </w:p>
        </w:tc>
        <w:tc>
          <w:tcPr>
            <w:tcW w:w="992" w:type="dxa"/>
            <w:tcBorders>
              <w:top w:val="nil"/>
              <w:left w:val="nil"/>
              <w:bottom w:val="single" w:sz="4" w:space="0" w:color="auto"/>
              <w:right w:val="single" w:sz="4" w:space="0" w:color="auto"/>
            </w:tcBorders>
            <w:shd w:val="clear" w:color="auto" w:fill="auto"/>
            <w:noWrap/>
            <w:vAlign w:val="center"/>
            <w:hideMark/>
          </w:tcPr>
          <w:p w14:paraId="19BA6190"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23%</w:t>
            </w:r>
          </w:p>
        </w:tc>
        <w:tc>
          <w:tcPr>
            <w:tcW w:w="851" w:type="dxa"/>
            <w:tcBorders>
              <w:top w:val="nil"/>
              <w:left w:val="nil"/>
              <w:bottom w:val="single" w:sz="4" w:space="0" w:color="auto"/>
              <w:right w:val="single" w:sz="4" w:space="0" w:color="auto"/>
            </w:tcBorders>
            <w:shd w:val="clear" w:color="auto" w:fill="auto"/>
            <w:noWrap/>
            <w:vAlign w:val="center"/>
            <w:hideMark/>
          </w:tcPr>
          <w:p w14:paraId="1E3D9952"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35%</w:t>
            </w:r>
          </w:p>
        </w:tc>
        <w:tc>
          <w:tcPr>
            <w:tcW w:w="992" w:type="dxa"/>
            <w:tcBorders>
              <w:top w:val="nil"/>
              <w:left w:val="nil"/>
              <w:bottom w:val="single" w:sz="4" w:space="0" w:color="auto"/>
              <w:right w:val="single" w:sz="4" w:space="0" w:color="auto"/>
            </w:tcBorders>
            <w:shd w:val="clear" w:color="auto" w:fill="auto"/>
            <w:noWrap/>
            <w:vAlign w:val="center"/>
            <w:hideMark/>
          </w:tcPr>
          <w:p w14:paraId="3C2FA79F"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40%</w:t>
            </w:r>
          </w:p>
        </w:tc>
      </w:tr>
      <w:tr w:rsidR="00A30562" w:rsidRPr="00A30562" w14:paraId="270FCCF1" w14:textId="77777777" w:rsidTr="00330B72">
        <w:trPr>
          <w:trHeight w:val="600"/>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6F4A7B1A" w14:textId="0991C039" w:rsidR="00A30562" w:rsidRPr="00A30562" w:rsidRDefault="003827FD" w:rsidP="00A3056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P8</w:t>
            </w:r>
            <w:r w:rsidR="00E965F8">
              <w:rPr>
                <w:rFonts w:ascii="Times New Roman" w:eastAsia="Times New Roman" w:hAnsi="Times New Roman" w:cs="Times New Roman"/>
                <w:color w:val="000000"/>
                <w:sz w:val="20"/>
                <w:szCs w:val="20"/>
                <w:lang w:eastAsia="es-MX"/>
              </w:rPr>
              <w:t xml:space="preserve">. </w:t>
            </w:r>
            <w:r w:rsidR="00A30562" w:rsidRPr="00A30562">
              <w:rPr>
                <w:rFonts w:ascii="Times New Roman" w:eastAsia="Times New Roman" w:hAnsi="Times New Roman" w:cs="Times New Roman"/>
                <w:color w:val="000000"/>
                <w:sz w:val="20"/>
                <w:szCs w:val="20"/>
                <w:lang w:eastAsia="es-MX"/>
              </w:rPr>
              <w:t xml:space="preserve">Las instrucciones de los ejercicios siempre fueron claras. </w:t>
            </w:r>
          </w:p>
        </w:tc>
        <w:tc>
          <w:tcPr>
            <w:tcW w:w="992" w:type="dxa"/>
            <w:tcBorders>
              <w:top w:val="nil"/>
              <w:left w:val="nil"/>
              <w:bottom w:val="single" w:sz="4" w:space="0" w:color="auto"/>
              <w:right w:val="single" w:sz="4" w:space="0" w:color="auto"/>
            </w:tcBorders>
            <w:shd w:val="clear" w:color="auto" w:fill="auto"/>
            <w:noWrap/>
            <w:vAlign w:val="center"/>
            <w:hideMark/>
          </w:tcPr>
          <w:p w14:paraId="176180B8"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w:t>
            </w:r>
          </w:p>
        </w:tc>
        <w:tc>
          <w:tcPr>
            <w:tcW w:w="851" w:type="dxa"/>
            <w:tcBorders>
              <w:top w:val="nil"/>
              <w:left w:val="nil"/>
              <w:bottom w:val="single" w:sz="4" w:space="0" w:color="auto"/>
              <w:right w:val="single" w:sz="4" w:space="0" w:color="auto"/>
            </w:tcBorders>
            <w:shd w:val="clear" w:color="auto" w:fill="auto"/>
            <w:noWrap/>
            <w:vAlign w:val="center"/>
            <w:hideMark/>
          </w:tcPr>
          <w:p w14:paraId="1293D875"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w:t>
            </w:r>
          </w:p>
        </w:tc>
        <w:tc>
          <w:tcPr>
            <w:tcW w:w="992" w:type="dxa"/>
            <w:tcBorders>
              <w:top w:val="nil"/>
              <w:left w:val="nil"/>
              <w:bottom w:val="single" w:sz="4" w:space="0" w:color="auto"/>
              <w:right w:val="single" w:sz="4" w:space="0" w:color="auto"/>
            </w:tcBorders>
            <w:shd w:val="clear" w:color="auto" w:fill="auto"/>
            <w:noWrap/>
            <w:vAlign w:val="center"/>
            <w:hideMark/>
          </w:tcPr>
          <w:p w14:paraId="4CE3AA2A"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21%</w:t>
            </w:r>
          </w:p>
        </w:tc>
        <w:tc>
          <w:tcPr>
            <w:tcW w:w="851" w:type="dxa"/>
            <w:tcBorders>
              <w:top w:val="nil"/>
              <w:left w:val="nil"/>
              <w:bottom w:val="single" w:sz="4" w:space="0" w:color="auto"/>
              <w:right w:val="single" w:sz="4" w:space="0" w:color="auto"/>
            </w:tcBorders>
            <w:shd w:val="clear" w:color="auto" w:fill="auto"/>
            <w:noWrap/>
            <w:vAlign w:val="center"/>
            <w:hideMark/>
          </w:tcPr>
          <w:p w14:paraId="5503E6CC"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33%</w:t>
            </w:r>
          </w:p>
        </w:tc>
        <w:tc>
          <w:tcPr>
            <w:tcW w:w="992" w:type="dxa"/>
            <w:tcBorders>
              <w:top w:val="nil"/>
              <w:left w:val="nil"/>
              <w:bottom w:val="single" w:sz="4" w:space="0" w:color="auto"/>
              <w:right w:val="single" w:sz="4" w:space="0" w:color="auto"/>
            </w:tcBorders>
            <w:shd w:val="clear" w:color="auto" w:fill="auto"/>
            <w:noWrap/>
            <w:vAlign w:val="center"/>
            <w:hideMark/>
          </w:tcPr>
          <w:p w14:paraId="11B9FC46"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38%</w:t>
            </w:r>
          </w:p>
        </w:tc>
      </w:tr>
      <w:tr w:rsidR="003827FD" w:rsidRPr="00A30562" w14:paraId="5D749CF5" w14:textId="77777777" w:rsidTr="00F07A1D">
        <w:trPr>
          <w:trHeight w:val="416"/>
        </w:trPr>
        <w:tc>
          <w:tcPr>
            <w:tcW w:w="8789" w:type="dxa"/>
            <w:gridSpan w:val="6"/>
            <w:tcBorders>
              <w:top w:val="nil"/>
              <w:left w:val="single" w:sz="4" w:space="0" w:color="auto"/>
              <w:bottom w:val="single" w:sz="4" w:space="0" w:color="auto"/>
              <w:right w:val="single" w:sz="4" w:space="0" w:color="auto"/>
            </w:tcBorders>
            <w:shd w:val="clear" w:color="auto" w:fill="auto"/>
            <w:vAlign w:val="center"/>
          </w:tcPr>
          <w:p w14:paraId="7594830E" w14:textId="66466B88" w:rsidR="003827FD" w:rsidRPr="00F07A1D" w:rsidRDefault="00F07A1D" w:rsidP="00A30562">
            <w:pPr>
              <w:spacing w:after="0" w:line="240" w:lineRule="auto"/>
              <w:jc w:val="center"/>
              <w:rPr>
                <w:rFonts w:ascii="Times New Roman" w:eastAsia="Times New Roman" w:hAnsi="Times New Roman" w:cs="Times New Roman"/>
                <w:bCs/>
                <w:i/>
                <w:color w:val="000000"/>
                <w:sz w:val="20"/>
                <w:szCs w:val="20"/>
                <w:lang w:eastAsia="es-MX"/>
              </w:rPr>
            </w:pPr>
            <w:r>
              <w:rPr>
                <w:rFonts w:ascii="Times New Roman" w:eastAsia="Times New Roman" w:hAnsi="Times New Roman" w:cs="Times New Roman"/>
                <w:bCs/>
                <w:i/>
                <w:sz w:val="20"/>
                <w:szCs w:val="20"/>
                <w:lang w:eastAsia="es-MX"/>
              </w:rPr>
              <w:t>II. Retroalimentación</w:t>
            </w:r>
          </w:p>
        </w:tc>
      </w:tr>
      <w:tr w:rsidR="00A30562" w:rsidRPr="00A30562" w14:paraId="44A0D1FB" w14:textId="77777777" w:rsidTr="00330B72">
        <w:trPr>
          <w:trHeight w:val="600"/>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24360648" w14:textId="5068451C" w:rsidR="00A30562" w:rsidRPr="00A30562" w:rsidRDefault="003827FD" w:rsidP="00A3056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P3</w:t>
            </w:r>
            <w:r w:rsidR="00E965F8">
              <w:rPr>
                <w:rFonts w:ascii="Times New Roman" w:eastAsia="Times New Roman" w:hAnsi="Times New Roman" w:cs="Times New Roman"/>
                <w:color w:val="000000"/>
                <w:sz w:val="20"/>
                <w:szCs w:val="20"/>
                <w:lang w:eastAsia="es-MX"/>
              </w:rPr>
              <w:t xml:space="preserve">. </w:t>
            </w:r>
            <w:r w:rsidR="00A30562" w:rsidRPr="00A30562">
              <w:rPr>
                <w:rFonts w:ascii="Times New Roman" w:eastAsia="Times New Roman" w:hAnsi="Times New Roman" w:cs="Times New Roman"/>
                <w:color w:val="000000"/>
                <w:sz w:val="20"/>
                <w:szCs w:val="20"/>
                <w:lang w:eastAsia="es-MX"/>
              </w:rPr>
              <w:t>La retroalimentación de cada actividad fue completa.</w:t>
            </w:r>
          </w:p>
        </w:tc>
        <w:tc>
          <w:tcPr>
            <w:tcW w:w="992" w:type="dxa"/>
            <w:tcBorders>
              <w:top w:val="nil"/>
              <w:left w:val="nil"/>
              <w:bottom w:val="single" w:sz="4" w:space="0" w:color="auto"/>
              <w:right w:val="single" w:sz="4" w:space="0" w:color="auto"/>
            </w:tcBorders>
            <w:shd w:val="clear" w:color="auto" w:fill="auto"/>
            <w:noWrap/>
            <w:vAlign w:val="center"/>
            <w:hideMark/>
          </w:tcPr>
          <w:p w14:paraId="479BABA2"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w:t>
            </w:r>
          </w:p>
        </w:tc>
        <w:tc>
          <w:tcPr>
            <w:tcW w:w="851" w:type="dxa"/>
            <w:tcBorders>
              <w:top w:val="nil"/>
              <w:left w:val="nil"/>
              <w:bottom w:val="single" w:sz="4" w:space="0" w:color="auto"/>
              <w:right w:val="single" w:sz="4" w:space="0" w:color="auto"/>
            </w:tcBorders>
            <w:shd w:val="clear" w:color="auto" w:fill="auto"/>
            <w:noWrap/>
            <w:vAlign w:val="center"/>
            <w:hideMark/>
          </w:tcPr>
          <w:p w14:paraId="3A143786"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8%</w:t>
            </w:r>
          </w:p>
        </w:tc>
        <w:tc>
          <w:tcPr>
            <w:tcW w:w="992" w:type="dxa"/>
            <w:tcBorders>
              <w:top w:val="nil"/>
              <w:left w:val="nil"/>
              <w:bottom w:val="single" w:sz="4" w:space="0" w:color="auto"/>
              <w:right w:val="single" w:sz="4" w:space="0" w:color="auto"/>
            </w:tcBorders>
            <w:shd w:val="clear" w:color="auto" w:fill="auto"/>
            <w:noWrap/>
            <w:vAlign w:val="center"/>
            <w:hideMark/>
          </w:tcPr>
          <w:p w14:paraId="34A2E912"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23%</w:t>
            </w:r>
          </w:p>
        </w:tc>
        <w:tc>
          <w:tcPr>
            <w:tcW w:w="851" w:type="dxa"/>
            <w:tcBorders>
              <w:top w:val="nil"/>
              <w:left w:val="nil"/>
              <w:bottom w:val="single" w:sz="4" w:space="0" w:color="auto"/>
              <w:right w:val="single" w:sz="4" w:space="0" w:color="auto"/>
            </w:tcBorders>
            <w:shd w:val="clear" w:color="auto" w:fill="auto"/>
            <w:noWrap/>
            <w:vAlign w:val="center"/>
            <w:hideMark/>
          </w:tcPr>
          <w:p w14:paraId="68D425C3"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31%</w:t>
            </w:r>
          </w:p>
        </w:tc>
        <w:tc>
          <w:tcPr>
            <w:tcW w:w="992" w:type="dxa"/>
            <w:tcBorders>
              <w:top w:val="nil"/>
              <w:left w:val="nil"/>
              <w:bottom w:val="single" w:sz="4" w:space="0" w:color="auto"/>
              <w:right w:val="single" w:sz="4" w:space="0" w:color="auto"/>
            </w:tcBorders>
            <w:shd w:val="clear" w:color="auto" w:fill="auto"/>
            <w:noWrap/>
            <w:vAlign w:val="center"/>
            <w:hideMark/>
          </w:tcPr>
          <w:p w14:paraId="2DB99BF5"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35%</w:t>
            </w:r>
          </w:p>
        </w:tc>
      </w:tr>
      <w:tr w:rsidR="003827FD" w:rsidRPr="00A30562" w14:paraId="3BF92601" w14:textId="77777777" w:rsidTr="00F07A1D">
        <w:trPr>
          <w:trHeight w:val="374"/>
        </w:trPr>
        <w:tc>
          <w:tcPr>
            <w:tcW w:w="8789" w:type="dxa"/>
            <w:gridSpan w:val="6"/>
            <w:tcBorders>
              <w:top w:val="nil"/>
              <w:left w:val="single" w:sz="4" w:space="0" w:color="auto"/>
              <w:bottom w:val="single" w:sz="4" w:space="0" w:color="auto"/>
              <w:right w:val="single" w:sz="4" w:space="0" w:color="auto"/>
            </w:tcBorders>
            <w:shd w:val="clear" w:color="auto" w:fill="auto"/>
            <w:vAlign w:val="center"/>
          </w:tcPr>
          <w:p w14:paraId="5F14CC94" w14:textId="24BBED76" w:rsidR="003827FD" w:rsidRPr="00F07A1D" w:rsidRDefault="003827FD" w:rsidP="00A30562">
            <w:pPr>
              <w:spacing w:after="0" w:line="240" w:lineRule="auto"/>
              <w:jc w:val="center"/>
              <w:rPr>
                <w:rFonts w:ascii="Times New Roman" w:eastAsia="Times New Roman" w:hAnsi="Times New Roman" w:cs="Times New Roman"/>
                <w:bCs/>
                <w:i/>
                <w:color w:val="000000"/>
                <w:sz w:val="20"/>
                <w:szCs w:val="20"/>
                <w:lang w:eastAsia="es-MX"/>
              </w:rPr>
            </w:pPr>
            <w:r w:rsidRPr="00F07A1D">
              <w:rPr>
                <w:rFonts w:ascii="Times New Roman" w:eastAsia="Times New Roman" w:hAnsi="Times New Roman" w:cs="Times New Roman"/>
                <w:bCs/>
                <w:i/>
                <w:sz w:val="20"/>
                <w:szCs w:val="20"/>
                <w:lang w:eastAsia="es-MX"/>
              </w:rPr>
              <w:t>III.</w:t>
            </w:r>
            <w:r w:rsidR="00F07A1D" w:rsidRPr="00F07A1D">
              <w:rPr>
                <w:rFonts w:ascii="Times New Roman" w:eastAsia="Times New Roman" w:hAnsi="Times New Roman" w:cs="Times New Roman"/>
                <w:bCs/>
                <w:i/>
                <w:sz w:val="20"/>
                <w:szCs w:val="20"/>
                <w:lang w:eastAsia="es-MX"/>
              </w:rPr>
              <w:t xml:space="preserve"> Funcionalidad de la plataforma</w:t>
            </w:r>
          </w:p>
        </w:tc>
      </w:tr>
      <w:tr w:rsidR="00A30562" w:rsidRPr="00A30562" w14:paraId="65E23B59" w14:textId="77777777" w:rsidTr="00330B72">
        <w:trPr>
          <w:trHeight w:val="1200"/>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68A46B10" w14:textId="21B2F3E0" w:rsidR="00A30562" w:rsidRPr="00A30562" w:rsidRDefault="003827FD" w:rsidP="00A3056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P1</w:t>
            </w:r>
            <w:r w:rsidR="00E965F8">
              <w:rPr>
                <w:rFonts w:ascii="Times New Roman" w:eastAsia="Times New Roman" w:hAnsi="Times New Roman" w:cs="Times New Roman"/>
                <w:color w:val="000000"/>
                <w:sz w:val="20"/>
                <w:szCs w:val="20"/>
                <w:lang w:eastAsia="es-MX"/>
              </w:rPr>
              <w:t xml:space="preserve">. </w:t>
            </w:r>
            <w:r w:rsidR="00A30562" w:rsidRPr="00A30562">
              <w:rPr>
                <w:rFonts w:ascii="Times New Roman" w:eastAsia="Times New Roman" w:hAnsi="Times New Roman" w:cs="Times New Roman"/>
                <w:color w:val="000000"/>
                <w:sz w:val="20"/>
                <w:szCs w:val="20"/>
                <w:lang w:eastAsia="es-MX"/>
              </w:rPr>
              <w:t>El resguardo de las respuestas es una funcionalidad práctica de la plataforma que permite seguir resolviendo la actividad en algún otro momento.</w:t>
            </w:r>
          </w:p>
        </w:tc>
        <w:tc>
          <w:tcPr>
            <w:tcW w:w="992" w:type="dxa"/>
            <w:tcBorders>
              <w:top w:val="nil"/>
              <w:left w:val="nil"/>
              <w:bottom w:val="single" w:sz="4" w:space="0" w:color="auto"/>
              <w:right w:val="single" w:sz="4" w:space="0" w:color="auto"/>
            </w:tcBorders>
            <w:shd w:val="clear" w:color="auto" w:fill="auto"/>
            <w:noWrap/>
            <w:vAlign w:val="center"/>
            <w:hideMark/>
          </w:tcPr>
          <w:p w14:paraId="06AC3FB3"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2%</w:t>
            </w:r>
          </w:p>
        </w:tc>
        <w:tc>
          <w:tcPr>
            <w:tcW w:w="851" w:type="dxa"/>
            <w:tcBorders>
              <w:top w:val="nil"/>
              <w:left w:val="nil"/>
              <w:bottom w:val="single" w:sz="4" w:space="0" w:color="auto"/>
              <w:right w:val="single" w:sz="4" w:space="0" w:color="auto"/>
            </w:tcBorders>
            <w:shd w:val="clear" w:color="auto" w:fill="auto"/>
            <w:noWrap/>
            <w:vAlign w:val="center"/>
            <w:hideMark/>
          </w:tcPr>
          <w:p w14:paraId="1914654F"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2%</w:t>
            </w:r>
          </w:p>
        </w:tc>
        <w:tc>
          <w:tcPr>
            <w:tcW w:w="992" w:type="dxa"/>
            <w:tcBorders>
              <w:top w:val="nil"/>
              <w:left w:val="nil"/>
              <w:bottom w:val="single" w:sz="4" w:space="0" w:color="auto"/>
              <w:right w:val="single" w:sz="4" w:space="0" w:color="auto"/>
            </w:tcBorders>
            <w:shd w:val="clear" w:color="auto" w:fill="auto"/>
            <w:noWrap/>
            <w:vAlign w:val="center"/>
            <w:hideMark/>
          </w:tcPr>
          <w:p w14:paraId="3E7F52C7"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13%</w:t>
            </w:r>
          </w:p>
        </w:tc>
        <w:tc>
          <w:tcPr>
            <w:tcW w:w="851" w:type="dxa"/>
            <w:tcBorders>
              <w:top w:val="nil"/>
              <w:left w:val="nil"/>
              <w:bottom w:val="single" w:sz="4" w:space="0" w:color="auto"/>
              <w:right w:val="single" w:sz="4" w:space="0" w:color="auto"/>
            </w:tcBorders>
            <w:shd w:val="clear" w:color="auto" w:fill="auto"/>
            <w:noWrap/>
            <w:vAlign w:val="center"/>
            <w:hideMark/>
          </w:tcPr>
          <w:p w14:paraId="35977648"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21%</w:t>
            </w:r>
          </w:p>
        </w:tc>
        <w:tc>
          <w:tcPr>
            <w:tcW w:w="992" w:type="dxa"/>
            <w:tcBorders>
              <w:top w:val="nil"/>
              <w:left w:val="nil"/>
              <w:bottom w:val="single" w:sz="4" w:space="0" w:color="auto"/>
              <w:right w:val="single" w:sz="4" w:space="0" w:color="auto"/>
            </w:tcBorders>
            <w:shd w:val="clear" w:color="auto" w:fill="auto"/>
            <w:noWrap/>
            <w:vAlign w:val="center"/>
            <w:hideMark/>
          </w:tcPr>
          <w:p w14:paraId="0EA187C5"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62%</w:t>
            </w:r>
          </w:p>
        </w:tc>
      </w:tr>
      <w:tr w:rsidR="00A30562" w:rsidRPr="00A30562" w14:paraId="4DE4CC3A" w14:textId="77777777" w:rsidTr="00330B72">
        <w:trPr>
          <w:trHeight w:val="600"/>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330BBAAC" w14:textId="57485AFA" w:rsidR="00A30562" w:rsidRPr="00A30562" w:rsidRDefault="003827FD" w:rsidP="00A3056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P2</w:t>
            </w:r>
            <w:r w:rsidR="00E965F8">
              <w:rPr>
                <w:rFonts w:ascii="Times New Roman" w:eastAsia="Times New Roman" w:hAnsi="Times New Roman" w:cs="Times New Roman"/>
                <w:color w:val="000000"/>
                <w:sz w:val="20"/>
                <w:szCs w:val="20"/>
                <w:lang w:eastAsia="es-MX"/>
              </w:rPr>
              <w:t xml:space="preserve">. </w:t>
            </w:r>
            <w:r w:rsidR="00A30562" w:rsidRPr="00A30562">
              <w:rPr>
                <w:rFonts w:ascii="Times New Roman" w:eastAsia="Times New Roman" w:hAnsi="Times New Roman" w:cs="Times New Roman"/>
                <w:color w:val="000000"/>
                <w:sz w:val="20"/>
                <w:szCs w:val="20"/>
                <w:lang w:eastAsia="es-MX"/>
              </w:rPr>
              <w:t>La plataforma WeBWorK es un medio adecuado para promover el uso de las TIC's.</w:t>
            </w:r>
          </w:p>
        </w:tc>
        <w:tc>
          <w:tcPr>
            <w:tcW w:w="992" w:type="dxa"/>
            <w:tcBorders>
              <w:top w:val="nil"/>
              <w:left w:val="nil"/>
              <w:bottom w:val="single" w:sz="4" w:space="0" w:color="auto"/>
              <w:right w:val="single" w:sz="4" w:space="0" w:color="auto"/>
            </w:tcBorders>
            <w:shd w:val="clear" w:color="auto" w:fill="auto"/>
            <w:noWrap/>
            <w:vAlign w:val="center"/>
            <w:hideMark/>
          </w:tcPr>
          <w:p w14:paraId="64051D31"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w:t>
            </w:r>
          </w:p>
        </w:tc>
        <w:tc>
          <w:tcPr>
            <w:tcW w:w="851" w:type="dxa"/>
            <w:tcBorders>
              <w:top w:val="nil"/>
              <w:left w:val="nil"/>
              <w:bottom w:val="single" w:sz="4" w:space="0" w:color="auto"/>
              <w:right w:val="single" w:sz="4" w:space="0" w:color="auto"/>
            </w:tcBorders>
            <w:shd w:val="clear" w:color="auto" w:fill="auto"/>
            <w:noWrap/>
            <w:vAlign w:val="center"/>
            <w:hideMark/>
          </w:tcPr>
          <w:p w14:paraId="333DD04C"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0%</w:t>
            </w:r>
          </w:p>
        </w:tc>
        <w:tc>
          <w:tcPr>
            <w:tcW w:w="992" w:type="dxa"/>
            <w:tcBorders>
              <w:top w:val="nil"/>
              <w:left w:val="nil"/>
              <w:bottom w:val="single" w:sz="4" w:space="0" w:color="auto"/>
              <w:right w:val="single" w:sz="4" w:space="0" w:color="auto"/>
            </w:tcBorders>
            <w:shd w:val="clear" w:color="auto" w:fill="auto"/>
            <w:noWrap/>
            <w:vAlign w:val="center"/>
            <w:hideMark/>
          </w:tcPr>
          <w:p w14:paraId="656CB1DF"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15%</w:t>
            </w:r>
          </w:p>
        </w:tc>
        <w:tc>
          <w:tcPr>
            <w:tcW w:w="851" w:type="dxa"/>
            <w:tcBorders>
              <w:top w:val="nil"/>
              <w:left w:val="nil"/>
              <w:bottom w:val="single" w:sz="4" w:space="0" w:color="auto"/>
              <w:right w:val="single" w:sz="4" w:space="0" w:color="auto"/>
            </w:tcBorders>
            <w:shd w:val="clear" w:color="auto" w:fill="auto"/>
            <w:noWrap/>
            <w:vAlign w:val="center"/>
            <w:hideMark/>
          </w:tcPr>
          <w:p w14:paraId="15F0B60B"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21%</w:t>
            </w:r>
          </w:p>
        </w:tc>
        <w:tc>
          <w:tcPr>
            <w:tcW w:w="992" w:type="dxa"/>
            <w:tcBorders>
              <w:top w:val="nil"/>
              <w:left w:val="nil"/>
              <w:bottom w:val="single" w:sz="4" w:space="0" w:color="auto"/>
              <w:right w:val="single" w:sz="4" w:space="0" w:color="auto"/>
            </w:tcBorders>
            <w:shd w:val="clear" w:color="auto" w:fill="auto"/>
            <w:noWrap/>
            <w:vAlign w:val="center"/>
            <w:hideMark/>
          </w:tcPr>
          <w:p w14:paraId="4E848B67"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60%</w:t>
            </w:r>
          </w:p>
        </w:tc>
      </w:tr>
      <w:tr w:rsidR="00A30562" w:rsidRPr="00A30562" w14:paraId="06555FB6" w14:textId="77777777" w:rsidTr="00330B72">
        <w:trPr>
          <w:trHeight w:val="702"/>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5D7BB6CB" w14:textId="1B979138" w:rsidR="00A30562" w:rsidRPr="00A30562" w:rsidRDefault="003827FD" w:rsidP="00A3056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P3</w:t>
            </w:r>
            <w:r w:rsidR="00E965F8">
              <w:rPr>
                <w:rFonts w:ascii="Times New Roman" w:eastAsia="Times New Roman" w:hAnsi="Times New Roman" w:cs="Times New Roman"/>
                <w:color w:val="000000"/>
                <w:sz w:val="20"/>
                <w:szCs w:val="20"/>
                <w:lang w:eastAsia="es-MX"/>
              </w:rPr>
              <w:t xml:space="preserve">. </w:t>
            </w:r>
            <w:r w:rsidR="00A30562" w:rsidRPr="00A30562">
              <w:rPr>
                <w:rFonts w:ascii="Times New Roman" w:eastAsia="Times New Roman" w:hAnsi="Times New Roman" w:cs="Times New Roman"/>
                <w:color w:val="000000"/>
                <w:sz w:val="20"/>
                <w:szCs w:val="20"/>
                <w:lang w:eastAsia="es-MX"/>
              </w:rPr>
              <w:t>Son de fácil navegación las diferentes secciones (apartados) de la plataforma.</w:t>
            </w:r>
          </w:p>
        </w:tc>
        <w:tc>
          <w:tcPr>
            <w:tcW w:w="992" w:type="dxa"/>
            <w:tcBorders>
              <w:top w:val="nil"/>
              <w:left w:val="nil"/>
              <w:bottom w:val="single" w:sz="4" w:space="0" w:color="auto"/>
              <w:right w:val="single" w:sz="4" w:space="0" w:color="auto"/>
            </w:tcBorders>
            <w:shd w:val="clear" w:color="auto" w:fill="auto"/>
            <w:noWrap/>
            <w:vAlign w:val="center"/>
            <w:hideMark/>
          </w:tcPr>
          <w:p w14:paraId="6E206EE6"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0%</w:t>
            </w:r>
          </w:p>
        </w:tc>
        <w:tc>
          <w:tcPr>
            <w:tcW w:w="851" w:type="dxa"/>
            <w:tcBorders>
              <w:top w:val="nil"/>
              <w:left w:val="nil"/>
              <w:bottom w:val="single" w:sz="4" w:space="0" w:color="auto"/>
              <w:right w:val="single" w:sz="4" w:space="0" w:color="auto"/>
            </w:tcBorders>
            <w:shd w:val="clear" w:color="auto" w:fill="auto"/>
            <w:noWrap/>
            <w:vAlign w:val="center"/>
            <w:hideMark/>
          </w:tcPr>
          <w:p w14:paraId="6D4B4FA2"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2%</w:t>
            </w:r>
          </w:p>
        </w:tc>
        <w:tc>
          <w:tcPr>
            <w:tcW w:w="992" w:type="dxa"/>
            <w:tcBorders>
              <w:top w:val="nil"/>
              <w:left w:val="nil"/>
              <w:bottom w:val="single" w:sz="4" w:space="0" w:color="auto"/>
              <w:right w:val="single" w:sz="4" w:space="0" w:color="auto"/>
            </w:tcBorders>
            <w:shd w:val="clear" w:color="auto" w:fill="auto"/>
            <w:noWrap/>
            <w:vAlign w:val="center"/>
            <w:hideMark/>
          </w:tcPr>
          <w:p w14:paraId="7D3AF135"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21%</w:t>
            </w:r>
          </w:p>
        </w:tc>
        <w:tc>
          <w:tcPr>
            <w:tcW w:w="851" w:type="dxa"/>
            <w:tcBorders>
              <w:top w:val="nil"/>
              <w:left w:val="nil"/>
              <w:bottom w:val="single" w:sz="4" w:space="0" w:color="auto"/>
              <w:right w:val="single" w:sz="4" w:space="0" w:color="auto"/>
            </w:tcBorders>
            <w:shd w:val="clear" w:color="auto" w:fill="auto"/>
            <w:noWrap/>
            <w:vAlign w:val="center"/>
            <w:hideMark/>
          </w:tcPr>
          <w:p w14:paraId="59448C18"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27%</w:t>
            </w:r>
          </w:p>
        </w:tc>
        <w:tc>
          <w:tcPr>
            <w:tcW w:w="992" w:type="dxa"/>
            <w:tcBorders>
              <w:top w:val="nil"/>
              <w:left w:val="nil"/>
              <w:bottom w:val="single" w:sz="4" w:space="0" w:color="auto"/>
              <w:right w:val="single" w:sz="4" w:space="0" w:color="auto"/>
            </w:tcBorders>
            <w:shd w:val="clear" w:color="auto" w:fill="auto"/>
            <w:noWrap/>
            <w:vAlign w:val="center"/>
            <w:hideMark/>
          </w:tcPr>
          <w:p w14:paraId="35BF48B7"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50%</w:t>
            </w:r>
          </w:p>
        </w:tc>
      </w:tr>
      <w:tr w:rsidR="00A30562" w:rsidRPr="00A30562" w14:paraId="5A0CD020" w14:textId="77777777" w:rsidTr="00330B72">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14458AAF" w14:textId="698189DB" w:rsidR="00A30562" w:rsidRPr="00A30562" w:rsidRDefault="003827FD" w:rsidP="00A3056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P4</w:t>
            </w:r>
            <w:r w:rsidR="00E965F8">
              <w:rPr>
                <w:rFonts w:ascii="Times New Roman" w:eastAsia="Times New Roman" w:hAnsi="Times New Roman" w:cs="Times New Roman"/>
                <w:color w:val="000000"/>
                <w:sz w:val="20"/>
                <w:szCs w:val="20"/>
                <w:lang w:eastAsia="es-MX"/>
              </w:rPr>
              <w:t xml:space="preserve">. </w:t>
            </w:r>
            <w:r w:rsidR="00A30562" w:rsidRPr="00A30562">
              <w:rPr>
                <w:rFonts w:ascii="Times New Roman" w:eastAsia="Times New Roman" w:hAnsi="Times New Roman" w:cs="Times New Roman"/>
                <w:color w:val="000000"/>
                <w:sz w:val="20"/>
                <w:szCs w:val="20"/>
                <w:lang w:eastAsia="es-MX"/>
              </w:rPr>
              <w:t>Facilidad de conexión a la plataforma</w:t>
            </w:r>
          </w:p>
        </w:tc>
        <w:tc>
          <w:tcPr>
            <w:tcW w:w="992" w:type="dxa"/>
            <w:tcBorders>
              <w:top w:val="nil"/>
              <w:left w:val="nil"/>
              <w:bottom w:val="single" w:sz="4" w:space="0" w:color="auto"/>
              <w:right w:val="single" w:sz="4" w:space="0" w:color="auto"/>
            </w:tcBorders>
            <w:shd w:val="clear" w:color="auto" w:fill="auto"/>
            <w:noWrap/>
            <w:vAlign w:val="center"/>
            <w:hideMark/>
          </w:tcPr>
          <w:p w14:paraId="4AE60C94"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w:t>
            </w:r>
          </w:p>
        </w:tc>
        <w:tc>
          <w:tcPr>
            <w:tcW w:w="851" w:type="dxa"/>
            <w:tcBorders>
              <w:top w:val="nil"/>
              <w:left w:val="nil"/>
              <w:bottom w:val="single" w:sz="4" w:space="0" w:color="auto"/>
              <w:right w:val="single" w:sz="4" w:space="0" w:color="auto"/>
            </w:tcBorders>
            <w:shd w:val="clear" w:color="auto" w:fill="auto"/>
            <w:noWrap/>
            <w:vAlign w:val="center"/>
            <w:hideMark/>
          </w:tcPr>
          <w:p w14:paraId="767D5BA9"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w:t>
            </w:r>
          </w:p>
        </w:tc>
        <w:tc>
          <w:tcPr>
            <w:tcW w:w="992" w:type="dxa"/>
            <w:tcBorders>
              <w:top w:val="nil"/>
              <w:left w:val="nil"/>
              <w:bottom w:val="single" w:sz="4" w:space="0" w:color="auto"/>
              <w:right w:val="single" w:sz="4" w:space="0" w:color="auto"/>
            </w:tcBorders>
            <w:shd w:val="clear" w:color="auto" w:fill="auto"/>
            <w:noWrap/>
            <w:vAlign w:val="center"/>
            <w:hideMark/>
          </w:tcPr>
          <w:p w14:paraId="423250B0"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12%</w:t>
            </w:r>
          </w:p>
        </w:tc>
        <w:tc>
          <w:tcPr>
            <w:tcW w:w="851" w:type="dxa"/>
            <w:tcBorders>
              <w:top w:val="nil"/>
              <w:left w:val="nil"/>
              <w:bottom w:val="single" w:sz="4" w:space="0" w:color="auto"/>
              <w:right w:val="single" w:sz="4" w:space="0" w:color="auto"/>
            </w:tcBorders>
            <w:shd w:val="clear" w:color="auto" w:fill="auto"/>
            <w:noWrap/>
            <w:vAlign w:val="center"/>
            <w:hideMark/>
          </w:tcPr>
          <w:p w14:paraId="1F4E582A"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27%</w:t>
            </w:r>
          </w:p>
        </w:tc>
        <w:tc>
          <w:tcPr>
            <w:tcW w:w="992" w:type="dxa"/>
            <w:tcBorders>
              <w:top w:val="nil"/>
              <w:left w:val="nil"/>
              <w:bottom w:val="single" w:sz="4" w:space="0" w:color="auto"/>
              <w:right w:val="single" w:sz="4" w:space="0" w:color="auto"/>
            </w:tcBorders>
            <w:shd w:val="clear" w:color="auto" w:fill="auto"/>
            <w:noWrap/>
            <w:vAlign w:val="center"/>
            <w:hideMark/>
          </w:tcPr>
          <w:p w14:paraId="1B991023"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54%</w:t>
            </w:r>
          </w:p>
        </w:tc>
      </w:tr>
      <w:tr w:rsidR="003827FD" w:rsidRPr="00A30562" w14:paraId="19D2C87A" w14:textId="77777777" w:rsidTr="008F2E7A">
        <w:trPr>
          <w:trHeight w:val="300"/>
        </w:trPr>
        <w:tc>
          <w:tcPr>
            <w:tcW w:w="8789" w:type="dxa"/>
            <w:gridSpan w:val="6"/>
            <w:tcBorders>
              <w:top w:val="nil"/>
              <w:left w:val="single" w:sz="4" w:space="0" w:color="auto"/>
              <w:bottom w:val="single" w:sz="4" w:space="0" w:color="auto"/>
              <w:right w:val="single" w:sz="4" w:space="0" w:color="auto"/>
            </w:tcBorders>
            <w:shd w:val="clear" w:color="auto" w:fill="auto"/>
            <w:vAlign w:val="bottom"/>
          </w:tcPr>
          <w:p w14:paraId="66425564" w14:textId="0654BC3C" w:rsidR="003827FD" w:rsidRPr="00F07A1D" w:rsidRDefault="003827FD" w:rsidP="00A30562">
            <w:pPr>
              <w:spacing w:after="0" w:line="240" w:lineRule="auto"/>
              <w:jc w:val="center"/>
              <w:rPr>
                <w:rFonts w:ascii="Times New Roman" w:eastAsia="Times New Roman" w:hAnsi="Times New Roman" w:cs="Times New Roman"/>
                <w:bCs/>
                <w:i/>
                <w:sz w:val="20"/>
                <w:szCs w:val="20"/>
                <w:lang w:eastAsia="es-MX"/>
              </w:rPr>
            </w:pPr>
            <w:r w:rsidRPr="00F07A1D">
              <w:rPr>
                <w:rFonts w:ascii="Times New Roman" w:eastAsia="Times New Roman" w:hAnsi="Times New Roman" w:cs="Times New Roman"/>
                <w:bCs/>
                <w:i/>
                <w:sz w:val="20"/>
                <w:szCs w:val="20"/>
                <w:lang w:eastAsia="es-MX"/>
              </w:rPr>
              <w:t xml:space="preserve">IV. </w:t>
            </w:r>
            <w:r w:rsidR="00F07A1D" w:rsidRPr="00F07A1D">
              <w:rPr>
                <w:rFonts w:ascii="Times New Roman" w:eastAsia="Times New Roman" w:hAnsi="Times New Roman" w:cs="Times New Roman"/>
                <w:bCs/>
                <w:i/>
                <w:sz w:val="20"/>
                <w:szCs w:val="20"/>
                <w:lang w:eastAsia="es-MX"/>
              </w:rPr>
              <w:t>Satisfacción general</w:t>
            </w:r>
          </w:p>
        </w:tc>
      </w:tr>
      <w:tr w:rsidR="00A30562" w:rsidRPr="00A30562" w14:paraId="2E657E88" w14:textId="77777777" w:rsidTr="00330B72">
        <w:trPr>
          <w:trHeight w:val="600"/>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38994B6B" w14:textId="5F5A6FD1" w:rsidR="00A30562" w:rsidRPr="00A30562" w:rsidRDefault="00BF6D38" w:rsidP="00A30562">
            <w:pPr>
              <w:spacing w:after="0" w:line="240"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P2</w:t>
            </w:r>
            <w:r w:rsidR="00E965F8">
              <w:rPr>
                <w:rFonts w:ascii="Times New Roman" w:eastAsia="Times New Roman" w:hAnsi="Times New Roman" w:cs="Times New Roman"/>
                <w:color w:val="000000"/>
                <w:sz w:val="20"/>
                <w:szCs w:val="20"/>
                <w:lang w:eastAsia="es-MX"/>
              </w:rPr>
              <w:t xml:space="preserve">. </w:t>
            </w:r>
            <w:r w:rsidR="00A30562" w:rsidRPr="00A30562">
              <w:rPr>
                <w:rFonts w:ascii="Times New Roman" w:eastAsia="Times New Roman" w:hAnsi="Times New Roman" w:cs="Times New Roman"/>
                <w:color w:val="000000"/>
                <w:sz w:val="20"/>
                <w:szCs w:val="20"/>
                <w:lang w:eastAsia="es-MX"/>
              </w:rPr>
              <w:t>En general, estoy satisfecho(a) con la funcionalidad de la plataforma WeBWorK</w:t>
            </w:r>
          </w:p>
        </w:tc>
        <w:tc>
          <w:tcPr>
            <w:tcW w:w="992" w:type="dxa"/>
            <w:tcBorders>
              <w:top w:val="nil"/>
              <w:left w:val="nil"/>
              <w:bottom w:val="single" w:sz="4" w:space="0" w:color="auto"/>
              <w:right w:val="single" w:sz="4" w:space="0" w:color="auto"/>
            </w:tcBorders>
            <w:shd w:val="clear" w:color="auto" w:fill="auto"/>
            <w:noWrap/>
            <w:vAlign w:val="center"/>
            <w:hideMark/>
          </w:tcPr>
          <w:p w14:paraId="6BEF2202"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w:t>
            </w:r>
          </w:p>
        </w:tc>
        <w:tc>
          <w:tcPr>
            <w:tcW w:w="851" w:type="dxa"/>
            <w:tcBorders>
              <w:top w:val="nil"/>
              <w:left w:val="nil"/>
              <w:bottom w:val="single" w:sz="4" w:space="0" w:color="auto"/>
              <w:right w:val="single" w:sz="4" w:space="0" w:color="auto"/>
            </w:tcBorders>
            <w:shd w:val="clear" w:color="auto" w:fill="auto"/>
            <w:noWrap/>
            <w:vAlign w:val="center"/>
            <w:hideMark/>
          </w:tcPr>
          <w:p w14:paraId="4FF89445"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6%</w:t>
            </w:r>
          </w:p>
        </w:tc>
        <w:tc>
          <w:tcPr>
            <w:tcW w:w="992" w:type="dxa"/>
            <w:tcBorders>
              <w:top w:val="nil"/>
              <w:left w:val="nil"/>
              <w:bottom w:val="single" w:sz="4" w:space="0" w:color="auto"/>
              <w:right w:val="single" w:sz="4" w:space="0" w:color="auto"/>
            </w:tcBorders>
            <w:shd w:val="clear" w:color="auto" w:fill="auto"/>
            <w:noWrap/>
            <w:vAlign w:val="center"/>
            <w:hideMark/>
          </w:tcPr>
          <w:p w14:paraId="0E5D0A7D"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13%</w:t>
            </w:r>
          </w:p>
        </w:tc>
        <w:tc>
          <w:tcPr>
            <w:tcW w:w="851" w:type="dxa"/>
            <w:tcBorders>
              <w:top w:val="nil"/>
              <w:left w:val="nil"/>
              <w:bottom w:val="single" w:sz="4" w:space="0" w:color="auto"/>
              <w:right w:val="single" w:sz="4" w:space="0" w:color="auto"/>
            </w:tcBorders>
            <w:shd w:val="clear" w:color="auto" w:fill="auto"/>
            <w:noWrap/>
            <w:vAlign w:val="center"/>
            <w:hideMark/>
          </w:tcPr>
          <w:p w14:paraId="226814B6"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46%</w:t>
            </w:r>
          </w:p>
        </w:tc>
        <w:tc>
          <w:tcPr>
            <w:tcW w:w="992" w:type="dxa"/>
            <w:tcBorders>
              <w:top w:val="nil"/>
              <w:left w:val="nil"/>
              <w:bottom w:val="single" w:sz="4" w:space="0" w:color="auto"/>
              <w:right w:val="single" w:sz="4" w:space="0" w:color="auto"/>
            </w:tcBorders>
            <w:shd w:val="clear" w:color="auto" w:fill="auto"/>
            <w:noWrap/>
            <w:vAlign w:val="center"/>
            <w:hideMark/>
          </w:tcPr>
          <w:p w14:paraId="0DEF3F8B" w14:textId="77777777" w:rsidR="00A30562" w:rsidRPr="00A30562" w:rsidRDefault="00A30562" w:rsidP="00A30562">
            <w:pPr>
              <w:spacing w:after="0" w:line="240" w:lineRule="auto"/>
              <w:jc w:val="center"/>
              <w:rPr>
                <w:rFonts w:ascii="Times New Roman" w:eastAsia="Times New Roman" w:hAnsi="Times New Roman" w:cs="Times New Roman"/>
                <w:color w:val="000000"/>
                <w:sz w:val="20"/>
                <w:szCs w:val="20"/>
                <w:lang w:eastAsia="es-MX"/>
              </w:rPr>
            </w:pPr>
            <w:r w:rsidRPr="00A30562">
              <w:rPr>
                <w:rFonts w:ascii="Times New Roman" w:eastAsia="Times New Roman" w:hAnsi="Times New Roman" w:cs="Times New Roman"/>
                <w:color w:val="000000"/>
                <w:sz w:val="20"/>
                <w:szCs w:val="20"/>
                <w:lang w:eastAsia="es-MX"/>
              </w:rPr>
              <w:t>31%</w:t>
            </w:r>
          </w:p>
        </w:tc>
      </w:tr>
    </w:tbl>
    <w:p w14:paraId="14692848" w14:textId="77777777" w:rsidR="005E7E38" w:rsidRDefault="005E7E38" w:rsidP="008D0226">
      <w:pPr>
        <w:spacing w:after="0"/>
        <w:rPr>
          <w:rFonts w:ascii="Times New Roman" w:hAnsi="Times New Roman" w:cs="Times New Roman"/>
          <w:sz w:val="20"/>
          <w:szCs w:val="20"/>
        </w:rPr>
        <w:sectPr w:rsidR="005E7E38" w:rsidSect="00442250">
          <w:type w:val="continuous"/>
          <w:pgSz w:w="12240" w:h="15840" w:code="1"/>
          <w:pgMar w:top="1418" w:right="1418" w:bottom="1418" w:left="1418" w:header="0" w:footer="0" w:gutter="0"/>
          <w:cols w:space="708"/>
          <w:titlePg/>
          <w:docGrid w:linePitch="360"/>
        </w:sectPr>
      </w:pPr>
    </w:p>
    <w:p w14:paraId="70640202" w14:textId="2E873781" w:rsidR="008D0226" w:rsidRDefault="008D0226" w:rsidP="008D0226">
      <w:pPr>
        <w:spacing w:after="0"/>
        <w:rPr>
          <w:rFonts w:ascii="Times New Roman" w:hAnsi="Times New Roman" w:cs="Times New Roman"/>
          <w:sz w:val="20"/>
          <w:szCs w:val="20"/>
        </w:rPr>
      </w:pPr>
    </w:p>
    <w:p w14:paraId="06D43676" w14:textId="77777777" w:rsidR="00805577" w:rsidRDefault="00805577" w:rsidP="000F126F">
      <w:pPr>
        <w:spacing w:after="0"/>
        <w:rPr>
          <w:rFonts w:ascii="Times New Roman" w:hAnsi="Times New Roman" w:cs="Times New Roman"/>
          <w:i/>
          <w:iCs/>
          <w:sz w:val="20"/>
          <w:szCs w:val="20"/>
        </w:rPr>
      </w:pPr>
    </w:p>
    <w:p w14:paraId="163A0BE3" w14:textId="77777777" w:rsidR="00805577" w:rsidRDefault="00805577" w:rsidP="000F126F">
      <w:pPr>
        <w:spacing w:after="0"/>
        <w:rPr>
          <w:rFonts w:ascii="Times New Roman" w:hAnsi="Times New Roman" w:cs="Times New Roman"/>
          <w:i/>
          <w:iCs/>
          <w:sz w:val="20"/>
          <w:szCs w:val="20"/>
        </w:rPr>
      </w:pPr>
    </w:p>
    <w:p w14:paraId="4BE6C4B8" w14:textId="77777777" w:rsidR="00805577" w:rsidRDefault="00805577" w:rsidP="000F126F">
      <w:pPr>
        <w:spacing w:after="0"/>
        <w:rPr>
          <w:rFonts w:ascii="Times New Roman" w:hAnsi="Times New Roman" w:cs="Times New Roman"/>
          <w:i/>
          <w:iCs/>
          <w:sz w:val="20"/>
          <w:szCs w:val="20"/>
        </w:rPr>
      </w:pPr>
    </w:p>
    <w:p w14:paraId="6F159973" w14:textId="77777777" w:rsidR="00805577" w:rsidRDefault="00805577" w:rsidP="000F126F">
      <w:pPr>
        <w:spacing w:after="0"/>
        <w:rPr>
          <w:rFonts w:ascii="Times New Roman" w:hAnsi="Times New Roman" w:cs="Times New Roman"/>
          <w:i/>
          <w:iCs/>
          <w:sz w:val="20"/>
          <w:szCs w:val="20"/>
        </w:rPr>
      </w:pPr>
    </w:p>
    <w:p w14:paraId="2AACC7C4" w14:textId="77777777" w:rsidR="00805577" w:rsidRDefault="00805577" w:rsidP="000F126F">
      <w:pPr>
        <w:spacing w:after="0"/>
        <w:rPr>
          <w:rFonts w:ascii="Times New Roman" w:hAnsi="Times New Roman" w:cs="Times New Roman"/>
          <w:i/>
          <w:iCs/>
          <w:sz w:val="20"/>
          <w:szCs w:val="20"/>
        </w:rPr>
      </w:pPr>
    </w:p>
    <w:p w14:paraId="41786EC3" w14:textId="77777777" w:rsidR="00805577" w:rsidRDefault="00805577" w:rsidP="000F126F">
      <w:pPr>
        <w:spacing w:after="0"/>
        <w:rPr>
          <w:rFonts w:ascii="Times New Roman" w:hAnsi="Times New Roman" w:cs="Times New Roman"/>
          <w:i/>
          <w:iCs/>
          <w:sz w:val="20"/>
          <w:szCs w:val="20"/>
        </w:rPr>
      </w:pPr>
    </w:p>
    <w:p w14:paraId="443E1066" w14:textId="77777777" w:rsidR="00805577" w:rsidRDefault="00805577" w:rsidP="000F126F">
      <w:pPr>
        <w:spacing w:after="0"/>
        <w:rPr>
          <w:rFonts w:ascii="Times New Roman" w:hAnsi="Times New Roman" w:cs="Times New Roman"/>
          <w:i/>
          <w:iCs/>
          <w:sz w:val="20"/>
          <w:szCs w:val="20"/>
        </w:rPr>
      </w:pPr>
    </w:p>
    <w:p w14:paraId="330269F0" w14:textId="72E4A7EE" w:rsidR="307AA2DF" w:rsidRPr="000F126F" w:rsidRDefault="00735405" w:rsidP="000F126F">
      <w:pPr>
        <w:spacing w:after="0"/>
        <w:rPr>
          <w:rFonts w:ascii="Times New Roman" w:hAnsi="Times New Roman" w:cs="Times New Roman"/>
          <w:bCs/>
          <w:i/>
          <w:sz w:val="20"/>
          <w:szCs w:val="20"/>
        </w:rPr>
      </w:pPr>
      <w:r>
        <w:rPr>
          <w:rFonts w:ascii="Times New Roman" w:hAnsi="Times New Roman" w:cs="Times New Roman"/>
          <w:i/>
          <w:iCs/>
          <w:sz w:val="20"/>
          <w:szCs w:val="20"/>
        </w:rPr>
        <w:lastRenderedPageBreak/>
        <w:t>I</w:t>
      </w:r>
      <w:r w:rsidR="000F126F">
        <w:rPr>
          <w:rFonts w:ascii="Times New Roman" w:hAnsi="Times New Roman" w:cs="Times New Roman"/>
          <w:i/>
          <w:iCs/>
          <w:sz w:val="20"/>
          <w:szCs w:val="20"/>
        </w:rPr>
        <w:t xml:space="preserve">. </w:t>
      </w:r>
      <w:r w:rsidR="307AA2DF" w:rsidRPr="307AA2DF">
        <w:rPr>
          <w:rFonts w:ascii="Times New Roman" w:hAnsi="Times New Roman" w:cs="Times New Roman"/>
          <w:i/>
          <w:iCs/>
          <w:sz w:val="20"/>
          <w:szCs w:val="20"/>
        </w:rPr>
        <w:t xml:space="preserve">De las actividades en la plataforma. </w:t>
      </w:r>
    </w:p>
    <w:p w14:paraId="729AD139" w14:textId="77762F38" w:rsidR="008D0226" w:rsidRPr="008D0226"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En la pregunta 4 se observa que para esta pregunta un 83% de los estudiantes considera que la diversidad y/o enfoque de los ejercicios fue adecuado y por tanto el resultado se considera favorable.</w:t>
      </w:r>
    </w:p>
    <w:p w14:paraId="2E811849" w14:textId="345B325D" w:rsidR="307AA2DF" w:rsidRDefault="307AA2DF" w:rsidP="307AA2DF">
      <w:pPr>
        <w:spacing w:after="0"/>
        <w:jc w:val="both"/>
        <w:rPr>
          <w:rFonts w:ascii="Times New Roman" w:hAnsi="Times New Roman" w:cs="Times New Roman"/>
          <w:sz w:val="20"/>
          <w:szCs w:val="20"/>
        </w:rPr>
      </w:pPr>
    </w:p>
    <w:p w14:paraId="262F4654" w14:textId="37C0D4FF" w:rsidR="008D0226" w:rsidRPr="008D0226"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En la pregunta 5, se muestran los resultados de una pregunta donde se ahonda sobre el nivel de dificultad en los ejercicios, algo importante pues aún con estas propuestas didácticas lo que se procura es la constante práctica del alumno y no así la complejidad de los ejercicios. Se observa que un 77% está de acuerdo con el nivel de dificultad, entonces se considera un resultado favorable.</w:t>
      </w:r>
    </w:p>
    <w:p w14:paraId="2BA61F1C" w14:textId="108E6862" w:rsidR="307AA2DF" w:rsidRDefault="307AA2DF" w:rsidP="307AA2DF">
      <w:pPr>
        <w:spacing w:after="0"/>
        <w:jc w:val="both"/>
        <w:rPr>
          <w:rFonts w:ascii="Times New Roman" w:hAnsi="Times New Roman" w:cs="Times New Roman"/>
          <w:sz w:val="20"/>
          <w:szCs w:val="20"/>
        </w:rPr>
      </w:pPr>
    </w:p>
    <w:p w14:paraId="2D6E1A54" w14:textId="5C222A17" w:rsidR="00F07A1D"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En la pregunta 7 se aprecia que la mayoría de los estudiantes está de acuerdo y totalmente de acuerdo, sin embargo, no es un resultado favorable y esta situación puede deberse al idioma inglés que en primeros semestres de una licenciatura apenas va precisamente iniciando, de manera que este resultado era esperado.</w:t>
      </w:r>
    </w:p>
    <w:p w14:paraId="0F8BBCF3" w14:textId="73FDE94C" w:rsidR="307AA2DF" w:rsidRDefault="307AA2DF" w:rsidP="307AA2DF">
      <w:pPr>
        <w:spacing w:after="0"/>
        <w:jc w:val="both"/>
        <w:rPr>
          <w:rFonts w:ascii="Times New Roman" w:hAnsi="Times New Roman" w:cs="Times New Roman"/>
          <w:sz w:val="20"/>
          <w:szCs w:val="20"/>
        </w:rPr>
      </w:pPr>
    </w:p>
    <w:p w14:paraId="769EFE22" w14:textId="06EF8280" w:rsidR="008D0226" w:rsidRPr="008D0226"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En la pregunta 8 todo indica que el resultado es favorable, con un 75% de aceptación, lo cual se considera que permitió que el estudiante pueda organizarse y cumplir con las actividades.</w:t>
      </w:r>
    </w:p>
    <w:p w14:paraId="2E8EF990" w14:textId="4F09DB6B" w:rsidR="307AA2DF" w:rsidRDefault="307AA2DF" w:rsidP="307AA2DF">
      <w:pPr>
        <w:spacing w:after="0"/>
        <w:jc w:val="both"/>
        <w:rPr>
          <w:rFonts w:ascii="Times New Roman" w:hAnsi="Times New Roman" w:cs="Times New Roman"/>
          <w:i/>
          <w:iCs/>
          <w:sz w:val="20"/>
          <w:szCs w:val="20"/>
        </w:rPr>
      </w:pPr>
    </w:p>
    <w:p w14:paraId="7906C720" w14:textId="52B42E93" w:rsidR="307AA2DF" w:rsidRPr="000F126F" w:rsidRDefault="00735405" w:rsidP="307AA2DF">
      <w:pPr>
        <w:spacing w:after="0"/>
        <w:jc w:val="both"/>
        <w:rPr>
          <w:rFonts w:ascii="Times New Roman" w:hAnsi="Times New Roman" w:cs="Times New Roman"/>
          <w:bCs/>
          <w:i/>
          <w:color w:val="2E74B5" w:themeColor="accent1" w:themeShade="BF"/>
          <w:sz w:val="20"/>
          <w:szCs w:val="20"/>
        </w:rPr>
      </w:pPr>
      <w:r>
        <w:rPr>
          <w:rFonts w:ascii="Times New Roman" w:hAnsi="Times New Roman" w:cs="Times New Roman"/>
          <w:i/>
          <w:iCs/>
          <w:sz w:val="20"/>
          <w:szCs w:val="20"/>
        </w:rPr>
        <w:t>II</w:t>
      </w:r>
      <w:r w:rsidR="000F126F">
        <w:rPr>
          <w:rFonts w:ascii="Times New Roman" w:hAnsi="Times New Roman" w:cs="Times New Roman"/>
          <w:i/>
          <w:iCs/>
          <w:sz w:val="20"/>
          <w:szCs w:val="20"/>
        </w:rPr>
        <w:t xml:space="preserve">. </w:t>
      </w:r>
      <w:r w:rsidR="307AA2DF" w:rsidRPr="307AA2DF">
        <w:rPr>
          <w:rFonts w:ascii="Times New Roman" w:hAnsi="Times New Roman" w:cs="Times New Roman"/>
          <w:i/>
          <w:iCs/>
          <w:sz w:val="20"/>
          <w:szCs w:val="20"/>
        </w:rPr>
        <w:t>Retroalimentación.</w:t>
      </w:r>
    </w:p>
    <w:p w14:paraId="0AA73A7B" w14:textId="56C6673E" w:rsidR="008D0226" w:rsidRPr="008D0226"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En la pregunta 3 los resultados muestran un 71% de satisfacción. Bueno el resultado, no obstante, el 8 % en un nivel bajo de satisfacción es interesante su aparición y hace pensar que el idioma inglés pudo ser la causa.</w:t>
      </w:r>
    </w:p>
    <w:p w14:paraId="63DFD82C" w14:textId="5F106257" w:rsidR="307AA2DF" w:rsidRDefault="307AA2DF" w:rsidP="307AA2DF">
      <w:pPr>
        <w:spacing w:after="0"/>
        <w:jc w:val="both"/>
        <w:rPr>
          <w:rFonts w:ascii="Times New Roman" w:hAnsi="Times New Roman" w:cs="Times New Roman"/>
          <w:sz w:val="20"/>
          <w:szCs w:val="20"/>
        </w:rPr>
      </w:pPr>
    </w:p>
    <w:p w14:paraId="2EF70A46" w14:textId="375E4307" w:rsidR="008D0226" w:rsidRPr="008D0226"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En la pregunta 6 se tiene un resultado con menos de 70% de satisfacción. Se tiene como causa probable que como WeBWorK no genera una solución detallada del ejercicio, entonces la percepción del estudiante pudo haberse afectada por este hecho, dando con esto la oportunidad de especificarle al estudiante, que esta es la estructura de la plataforma.</w:t>
      </w:r>
    </w:p>
    <w:p w14:paraId="319393F6" w14:textId="2207E736" w:rsidR="307AA2DF" w:rsidRDefault="307AA2DF" w:rsidP="307AA2DF">
      <w:pPr>
        <w:spacing w:after="0"/>
        <w:rPr>
          <w:rFonts w:ascii="Times New Roman" w:hAnsi="Times New Roman" w:cs="Times New Roman"/>
          <w:i/>
          <w:iCs/>
          <w:sz w:val="20"/>
          <w:szCs w:val="20"/>
        </w:rPr>
      </w:pPr>
    </w:p>
    <w:p w14:paraId="6F773DB2" w14:textId="6AF21E91" w:rsidR="307AA2DF" w:rsidRPr="000F126F" w:rsidRDefault="00735405" w:rsidP="000F126F">
      <w:pPr>
        <w:spacing w:after="0"/>
        <w:rPr>
          <w:rFonts w:ascii="Times New Roman" w:hAnsi="Times New Roman" w:cs="Times New Roman"/>
          <w:bCs/>
          <w:i/>
          <w:sz w:val="20"/>
          <w:szCs w:val="20"/>
        </w:rPr>
      </w:pPr>
      <w:r>
        <w:rPr>
          <w:rFonts w:ascii="Times New Roman" w:hAnsi="Times New Roman" w:cs="Times New Roman"/>
          <w:i/>
          <w:iCs/>
          <w:sz w:val="20"/>
          <w:szCs w:val="20"/>
        </w:rPr>
        <w:t>III</w:t>
      </w:r>
      <w:r w:rsidR="000F126F">
        <w:rPr>
          <w:rFonts w:ascii="Times New Roman" w:hAnsi="Times New Roman" w:cs="Times New Roman"/>
          <w:i/>
          <w:iCs/>
          <w:sz w:val="20"/>
          <w:szCs w:val="20"/>
        </w:rPr>
        <w:t xml:space="preserve">. </w:t>
      </w:r>
      <w:r w:rsidR="307AA2DF" w:rsidRPr="307AA2DF">
        <w:rPr>
          <w:rFonts w:ascii="Times New Roman" w:hAnsi="Times New Roman" w:cs="Times New Roman"/>
          <w:i/>
          <w:iCs/>
          <w:sz w:val="20"/>
          <w:szCs w:val="20"/>
        </w:rPr>
        <w:t>Funcionalidad de la plataforma.</w:t>
      </w:r>
    </w:p>
    <w:p w14:paraId="24EC492D" w14:textId="1BFAEDB1" w:rsidR="008D0226" w:rsidRPr="008D0226"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 xml:space="preserve">En la pregunta 1 se cuenta con un 83% de satisfacción, es decir, esta característica de la plataforma le resulta útil al estudiante, ya que los intentos en los ejercicios se pueden continuar en otro momento si no se finalizan “todos los ejercicios” en una sola intervención de la actividad. </w:t>
      </w:r>
    </w:p>
    <w:p w14:paraId="1649BB4D" w14:textId="513E0803" w:rsidR="307AA2DF" w:rsidRDefault="307AA2DF" w:rsidP="307AA2DF">
      <w:pPr>
        <w:spacing w:after="0"/>
        <w:jc w:val="both"/>
        <w:rPr>
          <w:rFonts w:ascii="Times New Roman" w:hAnsi="Times New Roman" w:cs="Times New Roman"/>
          <w:sz w:val="20"/>
          <w:szCs w:val="20"/>
        </w:rPr>
      </w:pPr>
    </w:p>
    <w:p w14:paraId="50F0C899" w14:textId="04DE0744" w:rsidR="008D0226" w:rsidRPr="008D0226"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lastRenderedPageBreak/>
        <w:t>En la pregunta 2 se aprecia que un 81% de los estudiantes percibieron el uso de la plataforma WeBWorK como una buena oportunidad para desarrollar un poco más esta competencia genérica (uso de las TIC).</w:t>
      </w:r>
    </w:p>
    <w:p w14:paraId="701F1098" w14:textId="716FEB61" w:rsidR="307AA2DF" w:rsidRDefault="307AA2DF" w:rsidP="307AA2DF">
      <w:pPr>
        <w:spacing w:after="0"/>
        <w:jc w:val="both"/>
        <w:rPr>
          <w:rFonts w:ascii="Times New Roman" w:hAnsi="Times New Roman" w:cs="Times New Roman"/>
          <w:sz w:val="20"/>
          <w:szCs w:val="20"/>
        </w:rPr>
      </w:pPr>
    </w:p>
    <w:p w14:paraId="2CE2B87D" w14:textId="4FFFDAC5" w:rsidR="008D0226" w:rsidRPr="008D0226"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En la pregunta 3 se tiene un resultado de 77%, lo cual es un resultado favorable. Esto motiva el uso de dicha plataforma.</w:t>
      </w:r>
    </w:p>
    <w:p w14:paraId="5FC9982A" w14:textId="5A2DB220" w:rsidR="307AA2DF" w:rsidRDefault="307AA2DF" w:rsidP="307AA2DF">
      <w:pPr>
        <w:spacing w:after="0"/>
        <w:jc w:val="both"/>
        <w:rPr>
          <w:rFonts w:ascii="Times New Roman" w:hAnsi="Times New Roman" w:cs="Times New Roman"/>
          <w:sz w:val="20"/>
          <w:szCs w:val="20"/>
        </w:rPr>
      </w:pPr>
    </w:p>
    <w:p w14:paraId="0D65837A" w14:textId="470B2A94" w:rsidR="008D0226"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En la pregunta 4 se puede observar que se tiene un buen nivel de satisfacción, 81% lo que indica que la conectividad es buena, no obstante, aparece un 8% para el cual habría que indagar un poco más sobre qué causas pudieron ser las que pudieron haber perjudicado.</w:t>
      </w:r>
    </w:p>
    <w:p w14:paraId="61FA7696" w14:textId="77777777" w:rsidR="000F126F" w:rsidRPr="008D0226" w:rsidRDefault="000F126F" w:rsidP="307AA2DF">
      <w:pPr>
        <w:spacing w:after="0"/>
        <w:jc w:val="both"/>
        <w:rPr>
          <w:rFonts w:ascii="Times New Roman" w:hAnsi="Times New Roman" w:cs="Times New Roman"/>
          <w:sz w:val="20"/>
          <w:szCs w:val="20"/>
        </w:rPr>
      </w:pPr>
    </w:p>
    <w:p w14:paraId="5078AB13" w14:textId="338BC441" w:rsidR="307AA2DF" w:rsidRPr="000F126F" w:rsidRDefault="00735405" w:rsidP="307AA2DF">
      <w:pPr>
        <w:spacing w:after="0"/>
        <w:jc w:val="both"/>
        <w:rPr>
          <w:rFonts w:ascii="Times New Roman" w:hAnsi="Times New Roman" w:cs="Times New Roman"/>
          <w:bCs/>
          <w:i/>
          <w:sz w:val="20"/>
          <w:szCs w:val="20"/>
        </w:rPr>
      </w:pPr>
      <w:r>
        <w:rPr>
          <w:rFonts w:ascii="Times New Roman" w:hAnsi="Times New Roman" w:cs="Times New Roman"/>
          <w:i/>
          <w:iCs/>
          <w:sz w:val="20"/>
          <w:szCs w:val="20"/>
        </w:rPr>
        <w:t>IV</w:t>
      </w:r>
      <w:r w:rsidR="000F126F">
        <w:rPr>
          <w:rFonts w:ascii="Times New Roman" w:hAnsi="Times New Roman" w:cs="Times New Roman"/>
          <w:i/>
          <w:iCs/>
          <w:sz w:val="20"/>
          <w:szCs w:val="20"/>
        </w:rPr>
        <w:t xml:space="preserve">. </w:t>
      </w:r>
      <w:r w:rsidR="307AA2DF" w:rsidRPr="307AA2DF">
        <w:rPr>
          <w:rFonts w:ascii="Times New Roman" w:hAnsi="Times New Roman" w:cs="Times New Roman"/>
          <w:i/>
          <w:iCs/>
          <w:sz w:val="20"/>
          <w:szCs w:val="20"/>
        </w:rPr>
        <w:t>Satisfacción general.</w:t>
      </w:r>
    </w:p>
    <w:p w14:paraId="416B0CDD" w14:textId="21B83CC7" w:rsidR="00A30562" w:rsidRPr="00DB7B71" w:rsidRDefault="307AA2DF" w:rsidP="307AA2DF">
      <w:pPr>
        <w:spacing w:after="0"/>
        <w:jc w:val="both"/>
        <w:rPr>
          <w:rFonts w:ascii="Times New Roman" w:hAnsi="Times New Roman" w:cs="Times New Roman"/>
          <w:sz w:val="20"/>
          <w:szCs w:val="20"/>
        </w:rPr>
      </w:pPr>
      <w:r w:rsidRPr="307AA2DF">
        <w:rPr>
          <w:rFonts w:ascii="Times New Roman" w:hAnsi="Times New Roman" w:cs="Times New Roman"/>
          <w:sz w:val="20"/>
          <w:szCs w:val="20"/>
        </w:rPr>
        <w:t>En la pregunta 2 se observa un 77% de satisfacción, lo que claramente indica que a los estudiantes les parece buena la plataforma WeBWorK.</w:t>
      </w:r>
    </w:p>
    <w:p w14:paraId="292075AE" w14:textId="488E3FD7" w:rsidR="307AA2DF" w:rsidRDefault="307AA2DF" w:rsidP="307AA2DF">
      <w:pPr>
        <w:spacing w:after="0"/>
        <w:jc w:val="both"/>
        <w:rPr>
          <w:rFonts w:ascii="Times New Roman" w:hAnsi="Times New Roman" w:cs="Times New Roman"/>
          <w:sz w:val="20"/>
          <w:szCs w:val="20"/>
          <w:lang w:val="es-ES"/>
        </w:rPr>
      </w:pPr>
    </w:p>
    <w:p w14:paraId="4B3BDB2F" w14:textId="222F4752" w:rsidR="307AA2DF" w:rsidRDefault="307AA2DF" w:rsidP="307AA2DF">
      <w:pPr>
        <w:spacing w:after="0"/>
        <w:jc w:val="both"/>
        <w:rPr>
          <w:rFonts w:ascii="Times New Roman" w:hAnsi="Times New Roman" w:cs="Times New Roman"/>
          <w:sz w:val="20"/>
          <w:szCs w:val="20"/>
          <w:lang w:val="es-ES"/>
        </w:rPr>
      </w:pPr>
      <w:r w:rsidRPr="307AA2DF">
        <w:rPr>
          <w:rFonts w:ascii="Times New Roman" w:hAnsi="Times New Roman" w:cs="Times New Roman"/>
          <w:sz w:val="20"/>
          <w:szCs w:val="20"/>
          <w:lang w:val="es-ES"/>
        </w:rPr>
        <w:t>IV. DISCUSIÓN</w:t>
      </w:r>
    </w:p>
    <w:p w14:paraId="2A8322E3" w14:textId="77777777" w:rsidR="00DB7B71" w:rsidRPr="00DB7B71" w:rsidRDefault="307AA2DF" w:rsidP="307AA2DF">
      <w:pPr>
        <w:spacing w:after="0"/>
        <w:jc w:val="both"/>
        <w:rPr>
          <w:rFonts w:ascii="Times New Roman" w:hAnsi="Times New Roman" w:cs="Times New Roman"/>
          <w:sz w:val="20"/>
          <w:szCs w:val="20"/>
          <w:lang w:val="es-ES"/>
        </w:rPr>
      </w:pPr>
      <w:r w:rsidRPr="307AA2DF">
        <w:rPr>
          <w:rFonts w:ascii="Times New Roman" w:hAnsi="Times New Roman" w:cs="Times New Roman"/>
          <w:sz w:val="20"/>
          <w:szCs w:val="20"/>
          <w:lang w:val="es-ES"/>
        </w:rPr>
        <w:t xml:space="preserve">Si bien es cierto que la estructura y esencia de lo que es y para lo que sirve un portafolio de evidencias no ha cambiado con el paso del tiempo, pero con el desarrollo de nuevas tecnologías y la demanda de nuevas formas de aprender de los alumnos, la labor de los docentes ha tenido que evolucionar, lo que conlleva a experimentar e innovar tanto en los entornos como en las formas para implementar un portafolio de evidencias procurando siempre que el proceso de enseñanza-aprendizaje sea cada vez más eficiente y pertinente para las nuevas generaciones, por ejemplo, en el trabajo publicado por Barberà et al. (2006) el portafolio de evidencias se implementa en un curso del área de psicología completamente en línea (entorno virtual), de hecho, lo nombran e-portfolio, en cambio, el portafolio de evidencias descrito en este trabajo se implementó en un curso del área de matemáticas (Cálculo univariado) en modalidad presencial, las actividades que conformaron el portafolio de evidencias se desarrollaron utilizando un recurso educativo virtual, a saber, la plataforma WeBWorK con la finalidad de promover el uso de las TIC. En ambos trabajos se contempla que el alumno puede ser más autónomo en su proceso de aprendizaje y que puede autogestionarse a partir de las indicaciones dadas por los docentes tanto para la elaboración de las tareas que contemplan el portafolio, así como la conformación y presentación del mismo. </w:t>
      </w:r>
    </w:p>
    <w:p w14:paraId="6420BCF2" w14:textId="2EB34E55" w:rsidR="307AA2DF" w:rsidRDefault="307AA2DF" w:rsidP="307AA2DF">
      <w:pPr>
        <w:jc w:val="both"/>
        <w:rPr>
          <w:rFonts w:ascii="Times New Roman" w:hAnsi="Times New Roman" w:cs="Times New Roman"/>
          <w:sz w:val="20"/>
          <w:szCs w:val="20"/>
          <w:lang w:val="es-ES"/>
        </w:rPr>
      </w:pPr>
    </w:p>
    <w:p w14:paraId="03DE25E0" w14:textId="77777777" w:rsidR="00DB7B71" w:rsidRPr="00DB7B71" w:rsidRDefault="307AA2DF" w:rsidP="307AA2DF">
      <w:pPr>
        <w:jc w:val="both"/>
        <w:rPr>
          <w:rFonts w:ascii="Times New Roman" w:hAnsi="Times New Roman" w:cs="Times New Roman"/>
          <w:sz w:val="20"/>
          <w:szCs w:val="20"/>
          <w:lang w:val="es-ES"/>
        </w:rPr>
      </w:pPr>
      <w:r w:rsidRPr="307AA2DF">
        <w:rPr>
          <w:rFonts w:ascii="Times New Roman" w:hAnsi="Times New Roman" w:cs="Times New Roman"/>
          <w:sz w:val="20"/>
          <w:szCs w:val="20"/>
          <w:lang w:val="es-ES"/>
        </w:rPr>
        <w:t>Por otro lado, es importante señalar que una diferencia significativa en comparación con el trabajo presentado por Barberà et al. (2006) es que, al ser un curso de primer año de los planes de estudios involucrados y de asignaturas que requieren mostrar el dominio de los procedimientos para resolver ejercicios, se consideró de vital importancia que los alumnos debían entregar por escrito sus procedimientos, además con esta medida se promovió que los alumnos no inserten su respuesta al azar y en caso que la plataforma no les haya aceptado su respuesta, esta pueda ser validada por el profesor y considerarla como buena en caso que aplique. Finalmente, los autores del presente trabajo consideran que todo recurso educativo que sea innovador en una estrategia de enseñanza-aprendizaje debe ser evaluado desde la perspectiva del alumno, por lo que siguiendo la esencia del trabajo realizado por May, Mazún, May (2016) donde se aplicó una encuesta de satisfacción para medir si el portafolio de evidencias favorece el aprendizaje de la asignatura entre otros aspectos, en este trabajo se aplicó una encuesta de satisfacción con la intención de medir la funcionalidad, de lo que consideramos la innovación y aportación del trabajo, que es el uso de la plataforma WeBWorK como un recurso educativo para elaborar las tareas virtuales que conforman el portafolio de evidencias y que contribuye al desarrollo de la competencia de los cursos de Cálculo univariado y el uso de las TIC en horas no presenciales y que contribuye a la formación integral de los alumnos.</w:t>
      </w:r>
    </w:p>
    <w:p w14:paraId="7C5FB9D2" w14:textId="77777777" w:rsidR="00DB7B71" w:rsidRPr="00DB7B71" w:rsidRDefault="00E73BF0" w:rsidP="000F126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 </w:t>
      </w:r>
      <w:r w:rsidR="00DB7B71" w:rsidRPr="00DB7B71">
        <w:rPr>
          <w:rFonts w:ascii="Times New Roman" w:hAnsi="Times New Roman" w:cs="Times New Roman"/>
          <w:sz w:val="20"/>
          <w:szCs w:val="20"/>
        </w:rPr>
        <w:t>CONCLUSIONES</w:t>
      </w:r>
    </w:p>
    <w:p w14:paraId="7F689702" w14:textId="77777777" w:rsidR="0073437C" w:rsidRDefault="307AA2DF" w:rsidP="000F126F">
      <w:pPr>
        <w:spacing w:after="0" w:line="240" w:lineRule="auto"/>
        <w:jc w:val="both"/>
        <w:rPr>
          <w:rFonts w:ascii="Times New Roman" w:hAnsi="Times New Roman" w:cs="Times New Roman"/>
          <w:sz w:val="20"/>
          <w:szCs w:val="20"/>
        </w:rPr>
      </w:pPr>
      <w:r w:rsidRPr="307AA2DF">
        <w:rPr>
          <w:rFonts w:ascii="Times New Roman" w:hAnsi="Times New Roman" w:cs="Times New Roman"/>
          <w:sz w:val="20"/>
          <w:szCs w:val="20"/>
        </w:rPr>
        <w:t>La encuesta de satisfacción arrojó diversos e importantes resultados sobre el diseño e implementación de las tareas virtuales que integraron el portafolio de evidencias. Tuvieron lugar, resultados favorables en cuanto a la disponibilidad y diversidad de ejercicios propuestos de práctica para las horas no presenciales, asimismo, que dichos ejercicios fueran de refuerzo para los temas correspondientes de la asignatura y que el nivel de dificultad de los mismos, fuesen adecuados.</w:t>
      </w:r>
    </w:p>
    <w:p w14:paraId="3E26F038" w14:textId="77777777" w:rsidR="000F126F" w:rsidRPr="0073437C" w:rsidRDefault="000F126F" w:rsidP="000F126F">
      <w:pPr>
        <w:spacing w:after="0" w:line="240" w:lineRule="auto"/>
        <w:jc w:val="both"/>
        <w:rPr>
          <w:rFonts w:ascii="Times New Roman" w:hAnsi="Times New Roman" w:cs="Times New Roman"/>
          <w:sz w:val="20"/>
          <w:szCs w:val="20"/>
        </w:rPr>
      </w:pPr>
    </w:p>
    <w:p w14:paraId="6A763351" w14:textId="77777777" w:rsidR="0073437C" w:rsidRPr="0073437C" w:rsidRDefault="307AA2DF" w:rsidP="307AA2DF">
      <w:pPr>
        <w:jc w:val="both"/>
        <w:rPr>
          <w:rFonts w:ascii="Times New Roman" w:hAnsi="Times New Roman" w:cs="Times New Roman"/>
          <w:sz w:val="20"/>
          <w:szCs w:val="20"/>
        </w:rPr>
      </w:pPr>
      <w:r w:rsidRPr="307AA2DF">
        <w:rPr>
          <w:rFonts w:ascii="Times New Roman" w:hAnsi="Times New Roman" w:cs="Times New Roman"/>
          <w:sz w:val="20"/>
          <w:szCs w:val="20"/>
        </w:rPr>
        <w:t xml:space="preserve">Por otro lado, el recurso educativo (plataforma WeBWorK) por medio de la cual se compilaron las tareas virtuales (ejercicios propuestos), también tuvo resultados favorables para aspectos como el uso de las TIC, y algo considerado como innovador fue la retroalimentación en tiempo real que proporciona dicha plataforma. Cabe destacar que un resultado </w:t>
      </w:r>
      <w:r w:rsidRPr="307AA2DF">
        <w:rPr>
          <w:rFonts w:ascii="Times New Roman" w:hAnsi="Times New Roman" w:cs="Times New Roman"/>
          <w:sz w:val="20"/>
          <w:szCs w:val="20"/>
        </w:rPr>
        <w:lastRenderedPageBreak/>
        <w:t xml:space="preserve">favorable con alta aceptación fue el resguardo paulatino de las respuestas introducidas en WeBWorK, es decir, el estudiante podía resolver en diversos momentos una misma actividad, y esta situación favorece en gran medida el trabajo en horas no presenciales, sin embargo se debe tomar en consideración que al momento de utilizar este recurso educativo, no siempre proporciona una retroalimentación clara o completa, que se debe ser muy cuidadoso al momento de insertar las respuestas. </w:t>
      </w:r>
    </w:p>
    <w:p w14:paraId="539B938D" w14:textId="77777777" w:rsidR="0073437C" w:rsidRPr="0073437C" w:rsidRDefault="307AA2DF" w:rsidP="307AA2DF">
      <w:pPr>
        <w:jc w:val="both"/>
        <w:rPr>
          <w:rFonts w:ascii="Times New Roman" w:hAnsi="Times New Roman" w:cs="Times New Roman"/>
          <w:sz w:val="20"/>
          <w:szCs w:val="20"/>
        </w:rPr>
      </w:pPr>
      <w:r w:rsidRPr="307AA2DF">
        <w:rPr>
          <w:rFonts w:ascii="Times New Roman" w:hAnsi="Times New Roman" w:cs="Times New Roman"/>
          <w:sz w:val="20"/>
          <w:szCs w:val="20"/>
        </w:rPr>
        <w:t>A manera de complemento, se vio también que usar la plataforma WeBWorK como recurso educativo, tuvo resultados favorables lo que da pie a proponer su uso en futuros cursos. Considerando lo anterior se puede recomendar este recurso educativo siempre y cuando se siga esta acción de mejora: elaborar un manual y un espacio extraclase para mostrar el uso de la plataforma, así como sus alcances, es decir, qué aspectos específicos proporciona al momento de la retroalimentación.</w:t>
      </w:r>
    </w:p>
    <w:p w14:paraId="12785BFF" w14:textId="77777777" w:rsidR="0073437C" w:rsidRPr="0073437C" w:rsidRDefault="307AA2DF" w:rsidP="307AA2DF">
      <w:pPr>
        <w:jc w:val="both"/>
        <w:rPr>
          <w:rFonts w:ascii="Times New Roman" w:hAnsi="Times New Roman" w:cs="Times New Roman"/>
          <w:sz w:val="20"/>
          <w:szCs w:val="20"/>
        </w:rPr>
      </w:pPr>
      <w:r w:rsidRPr="307AA2DF">
        <w:rPr>
          <w:rFonts w:ascii="Times New Roman" w:hAnsi="Times New Roman" w:cs="Times New Roman"/>
          <w:sz w:val="20"/>
          <w:szCs w:val="20"/>
        </w:rPr>
        <w:t>Otra situación a considerar como acción de mejora, de acuerdo a las respuestas de los estudiantes sobre conectividad es que un 36% tuvo problemas con este aspecto, de las causas probables 68% se lo atribuye a la conexión internet. Por tal razón, se debe concientizar al estudiante de este posible inconveniente y que no inserte sus respuestas casi al final del plazo de entrega.</w:t>
      </w:r>
    </w:p>
    <w:p w14:paraId="4C67DA4B" w14:textId="7581B843" w:rsidR="00DB7B71" w:rsidRPr="00DB7B71" w:rsidRDefault="307AA2DF" w:rsidP="00DB7B71">
      <w:pPr>
        <w:jc w:val="both"/>
        <w:rPr>
          <w:rFonts w:ascii="Times New Roman" w:hAnsi="Times New Roman" w:cs="Times New Roman"/>
          <w:sz w:val="20"/>
          <w:szCs w:val="20"/>
        </w:rPr>
      </w:pPr>
      <w:r w:rsidRPr="307AA2DF">
        <w:rPr>
          <w:rFonts w:ascii="Times New Roman" w:hAnsi="Times New Roman" w:cs="Times New Roman"/>
          <w:sz w:val="20"/>
          <w:szCs w:val="20"/>
        </w:rPr>
        <w:t>Sobre la metacognición del portafolio de evidencias como parte de su estructura o diseño, los estudiantes dieron evidencia de que es una buena herramienta para practicar los ejercicios propuestos en las tareas virtuales. Hacen referencia a cómo fueron aprovechando el recurso educativo WeBWorK en las horas no presenciales, incluso tienen la expectativa de querer usarlo en otros cursos, dando con esto inicio a el aprendizaje autónomo y reflexivo.</w:t>
      </w:r>
    </w:p>
    <w:p w14:paraId="472E457D" w14:textId="77777777" w:rsidR="006F75DB" w:rsidRPr="00853705" w:rsidRDefault="006F75DB" w:rsidP="000F126F">
      <w:pPr>
        <w:spacing w:after="0" w:line="240" w:lineRule="auto"/>
        <w:jc w:val="both"/>
        <w:rPr>
          <w:rFonts w:ascii="Times New Roman" w:hAnsi="Times New Roman" w:cs="Times New Roman"/>
          <w:sz w:val="20"/>
          <w:szCs w:val="20"/>
        </w:rPr>
      </w:pPr>
      <w:r w:rsidRPr="00853705">
        <w:rPr>
          <w:rFonts w:ascii="Times New Roman" w:eastAsia="Times New Roman" w:hAnsi="Times New Roman" w:cs="Times New Roman"/>
          <w:sz w:val="20"/>
          <w:szCs w:val="20"/>
        </w:rPr>
        <w:t>AGRADECIMIENTOS</w:t>
      </w:r>
    </w:p>
    <w:p w14:paraId="5C1D71F2" w14:textId="6D28CD5D" w:rsidR="003B59F5" w:rsidRDefault="307AA2DF" w:rsidP="000F126F">
      <w:pPr>
        <w:spacing w:after="0" w:line="240" w:lineRule="auto"/>
        <w:jc w:val="both"/>
        <w:rPr>
          <w:rFonts w:ascii="Times New Roman" w:hAnsi="Times New Roman" w:cs="Times New Roman"/>
          <w:sz w:val="20"/>
          <w:szCs w:val="20"/>
        </w:rPr>
      </w:pPr>
      <w:r w:rsidRPr="307AA2DF">
        <w:rPr>
          <w:rFonts w:ascii="Times New Roman" w:hAnsi="Times New Roman" w:cs="Times New Roman"/>
          <w:sz w:val="20"/>
          <w:szCs w:val="20"/>
        </w:rPr>
        <w:t>Agradecemos a la Facultad de Matemáticas y a la Facultad de Ingeniería Química de la Universidad Autónoma de Yucatán por el uso de sus instalaciones que nos han facilitado para la realización de este trabajo.</w:t>
      </w:r>
    </w:p>
    <w:p w14:paraId="515B6624" w14:textId="77777777" w:rsidR="000F126F" w:rsidRDefault="000F126F" w:rsidP="000F126F">
      <w:pPr>
        <w:spacing w:after="0" w:line="240" w:lineRule="auto"/>
        <w:jc w:val="both"/>
        <w:rPr>
          <w:rFonts w:ascii="Times New Roman" w:hAnsi="Times New Roman" w:cs="Times New Roman"/>
          <w:sz w:val="20"/>
          <w:szCs w:val="20"/>
        </w:rPr>
      </w:pPr>
    </w:p>
    <w:p w14:paraId="70A93ADC" w14:textId="77777777" w:rsidR="00DB7B71" w:rsidRPr="001A25F7" w:rsidRDefault="00DB7B71" w:rsidP="00DB7B71">
      <w:pPr>
        <w:spacing w:after="0" w:line="240" w:lineRule="auto"/>
        <w:jc w:val="both"/>
        <w:rPr>
          <w:rFonts w:ascii="Times New Roman" w:hAnsi="Times New Roman" w:cs="Times New Roman"/>
          <w:sz w:val="20"/>
          <w:szCs w:val="20"/>
        </w:rPr>
      </w:pPr>
      <w:r w:rsidRPr="001A25F7">
        <w:rPr>
          <w:rFonts w:ascii="Times New Roman" w:hAnsi="Times New Roman" w:cs="Times New Roman"/>
          <w:sz w:val="20"/>
          <w:szCs w:val="20"/>
        </w:rPr>
        <w:t>REFERENCIAS</w:t>
      </w:r>
    </w:p>
    <w:p w14:paraId="274403FB" w14:textId="77777777" w:rsidR="00DB7B71" w:rsidRPr="001A25F7" w:rsidRDefault="00DB7B71" w:rsidP="00DB7B71">
      <w:pPr>
        <w:spacing w:after="0" w:line="240" w:lineRule="auto"/>
        <w:jc w:val="both"/>
        <w:rPr>
          <w:rFonts w:ascii="Times New Roman" w:hAnsi="Times New Roman" w:cs="Times New Roman"/>
          <w:sz w:val="20"/>
          <w:szCs w:val="20"/>
        </w:rPr>
      </w:pPr>
    </w:p>
    <w:p w14:paraId="775989F9" w14:textId="77777777" w:rsidR="00265F72" w:rsidRPr="00DB7B71" w:rsidRDefault="00265F72" w:rsidP="000128A3">
      <w:pPr>
        <w:ind w:left="709" w:hanging="709"/>
        <w:jc w:val="both"/>
        <w:rPr>
          <w:rFonts w:ascii="Times New Roman" w:hAnsi="Times New Roman" w:cs="Times New Roman"/>
          <w:sz w:val="20"/>
          <w:szCs w:val="20"/>
        </w:rPr>
      </w:pPr>
      <w:r w:rsidRPr="00E73BF0">
        <w:rPr>
          <w:rFonts w:ascii="Times New Roman" w:hAnsi="Times New Roman" w:cs="Times New Roman"/>
          <w:color w:val="000000" w:themeColor="text1"/>
          <w:sz w:val="20"/>
          <w:szCs w:val="20"/>
          <w:shd w:val="clear" w:color="auto" w:fill="FFFFFF"/>
        </w:rPr>
        <w:t xml:space="preserve">Ayala, M. (2014). </w:t>
      </w:r>
      <w:hyperlink r:id="rId24" w:history="1">
        <w:r w:rsidRPr="00265F72">
          <w:rPr>
            <w:rStyle w:val="Hipervnculo"/>
            <w:rFonts w:ascii="Times New Roman" w:hAnsi="Times New Roman" w:cs="Times New Roman"/>
            <w:bCs/>
            <w:color w:val="auto"/>
            <w:sz w:val="20"/>
            <w:szCs w:val="20"/>
            <w:u w:val="none"/>
          </w:rPr>
          <w:t>Consideraciones técnico-pedagógicas para elaborar y evaluar materiales didácticos</w:t>
        </w:r>
      </w:hyperlink>
      <w:r w:rsidR="000128A3">
        <w:rPr>
          <w:rFonts w:ascii="Times New Roman" w:hAnsi="Times New Roman" w:cs="Times New Roman"/>
          <w:sz w:val="20"/>
          <w:szCs w:val="20"/>
          <w:shd w:val="clear" w:color="auto" w:fill="FFFFFF"/>
        </w:rPr>
        <w:t xml:space="preserve">. </w:t>
      </w:r>
      <w:r w:rsidR="000128A3" w:rsidRPr="008A2682">
        <w:rPr>
          <w:rFonts w:ascii="Times New Roman" w:hAnsi="Times New Roman" w:cs="Times New Roman"/>
          <w:i/>
          <w:sz w:val="20"/>
          <w:szCs w:val="20"/>
          <w:shd w:val="clear" w:color="auto" w:fill="FFFFFF"/>
        </w:rPr>
        <w:t xml:space="preserve">Revista </w:t>
      </w:r>
      <w:hyperlink r:id="rId25" w:history="1">
        <w:r w:rsidRPr="008A2682">
          <w:rPr>
            <w:rStyle w:val="Hipervnculo"/>
            <w:rFonts w:ascii="Times New Roman" w:hAnsi="Times New Roman" w:cs="Times New Roman"/>
            <w:i/>
            <w:color w:val="auto"/>
            <w:sz w:val="20"/>
            <w:szCs w:val="20"/>
            <w:u w:val="none"/>
          </w:rPr>
          <w:t>Cuadernos de Educación y Desarrollo</w:t>
        </w:r>
      </w:hyperlink>
      <w:r w:rsidRPr="008A2682">
        <w:rPr>
          <w:rFonts w:ascii="Times New Roman" w:hAnsi="Times New Roman" w:cs="Times New Roman"/>
          <w:i/>
          <w:sz w:val="20"/>
          <w:szCs w:val="20"/>
          <w:shd w:val="clear" w:color="auto" w:fill="FFFFFF"/>
        </w:rPr>
        <w:t>,</w:t>
      </w:r>
      <w:r w:rsidRPr="008A2682">
        <w:rPr>
          <w:rFonts w:ascii="Times New Roman" w:hAnsi="Times New Roman" w:cs="Times New Roman"/>
          <w:i/>
          <w:color w:val="333333"/>
          <w:sz w:val="20"/>
          <w:szCs w:val="20"/>
          <w:shd w:val="clear" w:color="auto" w:fill="FFFFFF"/>
        </w:rPr>
        <w:t xml:space="preserve"> </w:t>
      </w:r>
      <w:r w:rsidRPr="008A2682">
        <w:rPr>
          <w:rFonts w:ascii="Times New Roman" w:hAnsi="Times New Roman" w:cs="Times New Roman"/>
          <w:i/>
          <w:color w:val="000000" w:themeColor="text1"/>
          <w:sz w:val="20"/>
          <w:szCs w:val="20"/>
          <w:shd w:val="clear" w:color="auto" w:fill="FFFFFF"/>
        </w:rPr>
        <w:t xml:space="preserve">Grupo Eumed.net </w:t>
      </w:r>
      <w:r w:rsidRPr="008A2682">
        <w:rPr>
          <w:rFonts w:ascii="Times New Roman" w:hAnsi="Times New Roman" w:cs="Times New Roman"/>
          <w:i/>
          <w:color w:val="000000" w:themeColor="text1"/>
          <w:sz w:val="20"/>
          <w:szCs w:val="20"/>
          <w:shd w:val="clear" w:color="auto" w:fill="FFFFFF"/>
        </w:rPr>
        <w:lastRenderedPageBreak/>
        <w:t>(Un</w:t>
      </w:r>
      <w:r w:rsidR="000128A3" w:rsidRPr="008A2682">
        <w:rPr>
          <w:rFonts w:ascii="Times New Roman" w:hAnsi="Times New Roman" w:cs="Times New Roman"/>
          <w:i/>
          <w:color w:val="000000" w:themeColor="text1"/>
          <w:sz w:val="20"/>
          <w:szCs w:val="20"/>
          <w:shd w:val="clear" w:color="auto" w:fill="FFFFFF"/>
        </w:rPr>
        <w:t>iversidad de Málaga), issue 44</w:t>
      </w:r>
      <w:r w:rsidRPr="008A2682">
        <w:rPr>
          <w:rFonts w:ascii="Times New Roman" w:hAnsi="Times New Roman" w:cs="Times New Roman"/>
          <w:i/>
          <w:color w:val="000000" w:themeColor="text1"/>
          <w:sz w:val="20"/>
          <w:szCs w:val="20"/>
          <w:shd w:val="clear" w:color="auto" w:fill="FFFFFF"/>
        </w:rPr>
        <w:t>.</w:t>
      </w:r>
      <w:r w:rsidRPr="00E73BF0">
        <w:rPr>
          <w:rFonts w:ascii="Times New Roman" w:hAnsi="Times New Roman" w:cs="Times New Roman"/>
          <w:color w:val="000000" w:themeColor="text1"/>
          <w:sz w:val="20"/>
          <w:szCs w:val="20"/>
          <w:shd w:val="clear" w:color="auto" w:fill="FFFFFF"/>
        </w:rPr>
        <w:t xml:space="preserve"> Recuperado de:</w:t>
      </w:r>
      <w:r w:rsidRPr="00DB7B71">
        <w:rPr>
          <w:rFonts w:ascii="Times New Roman" w:hAnsi="Times New Roman" w:cs="Times New Roman"/>
          <w:color w:val="333333"/>
          <w:sz w:val="20"/>
          <w:szCs w:val="20"/>
          <w:shd w:val="clear" w:color="auto" w:fill="FFFFFF"/>
        </w:rPr>
        <w:t xml:space="preserve"> </w:t>
      </w:r>
      <w:hyperlink r:id="rId26" w:history="1">
        <w:r w:rsidRPr="00DB7B71">
          <w:rPr>
            <w:rStyle w:val="Hipervnculo"/>
            <w:rFonts w:ascii="Times New Roman" w:hAnsi="Times New Roman" w:cs="Times New Roman"/>
            <w:sz w:val="20"/>
            <w:szCs w:val="20"/>
          </w:rPr>
          <w:t>http://atlante.eumed.net/elaborar-materiales-didacticos/</w:t>
        </w:r>
      </w:hyperlink>
    </w:p>
    <w:p w14:paraId="410F14D6" w14:textId="77777777" w:rsidR="008A2682" w:rsidRDefault="00DB7B71" w:rsidP="00265F72">
      <w:pPr>
        <w:spacing w:after="0" w:line="240" w:lineRule="auto"/>
        <w:ind w:left="720" w:hanging="709"/>
        <w:jc w:val="both"/>
        <w:rPr>
          <w:rFonts w:ascii="Times New Roman" w:hAnsi="Times New Roman" w:cs="Times New Roman"/>
          <w:sz w:val="20"/>
          <w:szCs w:val="20"/>
        </w:rPr>
      </w:pPr>
      <w:r w:rsidRPr="00DB7B71">
        <w:rPr>
          <w:rFonts w:ascii="Times New Roman" w:hAnsi="Times New Roman" w:cs="Times New Roman"/>
          <w:sz w:val="20"/>
          <w:szCs w:val="20"/>
        </w:rPr>
        <w:t xml:space="preserve">Barberà, E., Bautista, G., Espasa, A. y Guasch, T. (2006). Portfolio electrónico: desarrollo de competencias profesionales en la red. </w:t>
      </w:r>
      <w:r w:rsidRPr="008A2682">
        <w:rPr>
          <w:rFonts w:ascii="Times New Roman" w:hAnsi="Times New Roman" w:cs="Times New Roman"/>
          <w:i/>
          <w:sz w:val="20"/>
          <w:szCs w:val="20"/>
        </w:rPr>
        <w:t>Revista de Universidad y Sociedad del Conocimiento, 3 (2), 55-66.</w:t>
      </w:r>
      <w:r w:rsidRPr="00DB7B71">
        <w:rPr>
          <w:rFonts w:ascii="Times New Roman" w:hAnsi="Times New Roman" w:cs="Times New Roman"/>
          <w:sz w:val="20"/>
          <w:szCs w:val="20"/>
        </w:rPr>
        <w:t xml:space="preserve"> Recuperado de:</w:t>
      </w:r>
    </w:p>
    <w:p w14:paraId="7A9F277C" w14:textId="77777777" w:rsidR="00DB7B71" w:rsidRDefault="0004290B" w:rsidP="008A2682">
      <w:pPr>
        <w:spacing w:after="0" w:line="240" w:lineRule="auto"/>
        <w:ind w:left="720" w:hanging="12"/>
        <w:jc w:val="both"/>
        <w:rPr>
          <w:rStyle w:val="Hipervnculo"/>
          <w:rFonts w:ascii="Times New Roman" w:hAnsi="Times New Roman" w:cs="Times New Roman"/>
          <w:sz w:val="20"/>
          <w:szCs w:val="20"/>
        </w:rPr>
      </w:pPr>
      <w:hyperlink r:id="rId27" w:history="1">
        <w:r w:rsidR="00DB7B71" w:rsidRPr="00DB7B71">
          <w:rPr>
            <w:rStyle w:val="Hipervnculo"/>
            <w:rFonts w:ascii="Times New Roman" w:hAnsi="Times New Roman" w:cs="Times New Roman"/>
            <w:sz w:val="20"/>
            <w:szCs w:val="20"/>
          </w:rPr>
          <w:t>https://www.academia.edu/5491534/Portfolio_electr%C3%B3nico_desarrollo_de_competencias_profesionales_en_la_Red</w:t>
        </w:r>
      </w:hyperlink>
    </w:p>
    <w:p w14:paraId="46BAC6C5" w14:textId="77777777" w:rsidR="000128A3" w:rsidRDefault="000128A3" w:rsidP="00265F72">
      <w:pPr>
        <w:spacing w:after="0" w:line="240" w:lineRule="auto"/>
        <w:ind w:left="720" w:hanging="709"/>
        <w:jc w:val="both"/>
        <w:rPr>
          <w:rStyle w:val="Hipervnculo"/>
          <w:rFonts w:ascii="Times New Roman" w:hAnsi="Times New Roman" w:cs="Times New Roman"/>
          <w:sz w:val="20"/>
          <w:szCs w:val="20"/>
        </w:rPr>
      </w:pPr>
    </w:p>
    <w:p w14:paraId="06683DD3" w14:textId="77777777" w:rsidR="00265F72" w:rsidRPr="00DB7B71" w:rsidRDefault="00265F72" w:rsidP="00265F72">
      <w:pPr>
        <w:ind w:left="709" w:hanging="709"/>
        <w:jc w:val="both"/>
        <w:rPr>
          <w:rFonts w:ascii="Times New Roman" w:hAnsi="Times New Roman" w:cs="Times New Roman"/>
          <w:sz w:val="20"/>
          <w:szCs w:val="20"/>
        </w:rPr>
      </w:pPr>
      <w:r w:rsidRPr="00DB7B71">
        <w:rPr>
          <w:rFonts w:ascii="Times New Roman" w:hAnsi="Times New Roman" w:cs="Times New Roman"/>
          <w:sz w:val="20"/>
          <w:szCs w:val="20"/>
          <w:lang w:val="es-ES"/>
        </w:rPr>
        <w:t>Delgado, M. y Solano, A. (2009). Estrategias didácticas creativas en entornos virtuales para el ap</w:t>
      </w:r>
      <w:r w:rsidR="008A2682">
        <w:rPr>
          <w:rFonts w:ascii="Times New Roman" w:hAnsi="Times New Roman" w:cs="Times New Roman"/>
          <w:sz w:val="20"/>
          <w:szCs w:val="20"/>
          <w:lang w:val="es-ES"/>
        </w:rPr>
        <w:t xml:space="preserve">rendizaje. </w:t>
      </w:r>
      <w:r w:rsidR="008A2682" w:rsidRPr="008A2682">
        <w:rPr>
          <w:rFonts w:ascii="Times New Roman" w:hAnsi="Times New Roman" w:cs="Times New Roman"/>
          <w:i/>
          <w:sz w:val="20"/>
          <w:szCs w:val="20"/>
          <w:lang w:val="es-ES"/>
        </w:rPr>
        <w:t xml:space="preserve">Revista </w:t>
      </w:r>
      <w:r w:rsidRPr="008A2682">
        <w:rPr>
          <w:rFonts w:ascii="Times New Roman" w:hAnsi="Times New Roman" w:cs="Times New Roman"/>
          <w:i/>
          <w:sz w:val="20"/>
          <w:szCs w:val="20"/>
          <w:lang w:val="es-ES"/>
        </w:rPr>
        <w:t>Actualidades In</w:t>
      </w:r>
      <w:r w:rsidR="008A2682" w:rsidRPr="008A2682">
        <w:rPr>
          <w:rFonts w:ascii="Times New Roman" w:hAnsi="Times New Roman" w:cs="Times New Roman"/>
          <w:i/>
          <w:sz w:val="20"/>
          <w:szCs w:val="20"/>
          <w:lang w:val="es-ES"/>
        </w:rPr>
        <w:t>vestigativas en Educación</w:t>
      </w:r>
      <w:r w:rsidRPr="008A2682">
        <w:rPr>
          <w:rFonts w:ascii="Times New Roman" w:hAnsi="Times New Roman" w:cs="Times New Roman"/>
          <w:i/>
          <w:sz w:val="20"/>
          <w:szCs w:val="20"/>
          <w:lang w:val="es-ES"/>
        </w:rPr>
        <w:t>, 9 (2), 1-21.</w:t>
      </w:r>
      <w:r w:rsidRPr="00DB7B71">
        <w:rPr>
          <w:rFonts w:ascii="Times New Roman" w:hAnsi="Times New Roman" w:cs="Times New Roman"/>
          <w:sz w:val="20"/>
          <w:szCs w:val="20"/>
          <w:lang w:val="es-ES"/>
        </w:rPr>
        <w:t xml:space="preserve"> Recuperado de:</w:t>
      </w:r>
      <w:r w:rsidR="008A2682">
        <w:rPr>
          <w:rFonts w:ascii="Times New Roman" w:hAnsi="Times New Roman" w:cs="Times New Roman"/>
          <w:sz w:val="20"/>
          <w:szCs w:val="20"/>
          <w:lang w:val="es-ES"/>
        </w:rPr>
        <w:t xml:space="preserve"> </w:t>
      </w:r>
      <w:hyperlink r:id="rId28" w:history="1">
        <w:r w:rsidR="008A2682">
          <w:rPr>
            <w:rStyle w:val="Hipervnculo"/>
          </w:rPr>
          <w:t>https://www.redalyc.org/pdf/447/44713058027.pdf</w:t>
        </w:r>
      </w:hyperlink>
    </w:p>
    <w:p w14:paraId="68187B5A" w14:textId="77777777" w:rsidR="00DB7B71" w:rsidRPr="001A25F7" w:rsidRDefault="00265F72" w:rsidP="00265F72">
      <w:pPr>
        <w:pStyle w:val="NormalWeb"/>
        <w:spacing w:after="0" w:afterAutospacing="0"/>
        <w:ind w:left="720" w:hanging="709"/>
        <w:jc w:val="both"/>
        <w:rPr>
          <w:sz w:val="20"/>
          <w:szCs w:val="20"/>
        </w:rPr>
      </w:pPr>
      <w:r>
        <w:rPr>
          <w:sz w:val="20"/>
          <w:szCs w:val="20"/>
          <w:lang w:val="es-ES"/>
        </w:rPr>
        <w:t>M</w:t>
      </w:r>
      <w:r w:rsidR="00DB7B71" w:rsidRPr="00DB7B71">
        <w:rPr>
          <w:sz w:val="20"/>
          <w:szCs w:val="20"/>
          <w:lang w:val="es-ES"/>
        </w:rPr>
        <w:t xml:space="preserve">arquès, P. (2000). Los medios didácticos. Barcelona, España: Dr. Pere Marquès Graells. </w:t>
      </w:r>
      <w:r w:rsidR="00DB7B71" w:rsidRPr="001A25F7">
        <w:rPr>
          <w:sz w:val="20"/>
          <w:szCs w:val="20"/>
        </w:rPr>
        <w:t xml:space="preserve">Recuperado de: </w:t>
      </w:r>
      <w:hyperlink r:id="rId29" w:history="1">
        <w:r w:rsidR="00DB7B71" w:rsidRPr="001A25F7">
          <w:rPr>
            <w:rStyle w:val="Hipervnculo"/>
            <w:sz w:val="20"/>
            <w:szCs w:val="20"/>
          </w:rPr>
          <w:t>http://peremarques.pangea.org/medios2.htm</w:t>
        </w:r>
      </w:hyperlink>
      <w:r w:rsidR="00DB7B71" w:rsidRPr="001A25F7">
        <w:rPr>
          <w:sz w:val="20"/>
          <w:szCs w:val="20"/>
        </w:rPr>
        <w:t xml:space="preserve"> </w:t>
      </w:r>
    </w:p>
    <w:p w14:paraId="0E411247" w14:textId="77777777" w:rsidR="00DB7B71" w:rsidRPr="001A25F7" w:rsidRDefault="00DB7B71" w:rsidP="00265F72">
      <w:pPr>
        <w:spacing w:after="0" w:line="240" w:lineRule="auto"/>
        <w:ind w:left="720" w:hanging="709"/>
        <w:jc w:val="both"/>
        <w:rPr>
          <w:rFonts w:ascii="Times New Roman" w:hAnsi="Times New Roman" w:cs="Times New Roman"/>
          <w:sz w:val="20"/>
          <w:szCs w:val="20"/>
          <w:lang w:val="en-US"/>
        </w:rPr>
      </w:pPr>
    </w:p>
    <w:p w14:paraId="7166D474" w14:textId="77777777" w:rsidR="00265F72" w:rsidRPr="00DB7B71" w:rsidRDefault="00265F72" w:rsidP="00265F72">
      <w:pPr>
        <w:spacing w:after="0" w:line="240" w:lineRule="auto"/>
        <w:ind w:left="720" w:hanging="709"/>
        <w:jc w:val="both"/>
        <w:rPr>
          <w:rFonts w:ascii="Times New Roman" w:hAnsi="Times New Roman" w:cs="Times New Roman"/>
          <w:sz w:val="20"/>
          <w:szCs w:val="20"/>
          <w:lang w:val="es-ES"/>
        </w:rPr>
      </w:pPr>
      <w:r w:rsidRPr="00DB7B71">
        <w:rPr>
          <w:rFonts w:ascii="Times New Roman" w:hAnsi="Times New Roman" w:cs="Times New Roman"/>
          <w:sz w:val="20"/>
          <w:szCs w:val="20"/>
          <w:lang w:val="en-US"/>
        </w:rPr>
        <w:t xml:space="preserve">Mathematical Association of America. (2019). </w:t>
      </w:r>
      <w:r w:rsidR="004A401E">
        <w:rPr>
          <w:rFonts w:ascii="Times New Roman" w:hAnsi="Times New Roman" w:cs="Times New Roman"/>
          <w:sz w:val="20"/>
          <w:szCs w:val="20"/>
          <w:lang w:val="en-US"/>
        </w:rPr>
        <w:t>WeBWorK</w:t>
      </w:r>
      <w:r w:rsidRPr="00DB7B71">
        <w:rPr>
          <w:rFonts w:ascii="Times New Roman" w:hAnsi="Times New Roman" w:cs="Times New Roman"/>
          <w:sz w:val="20"/>
          <w:szCs w:val="20"/>
          <w:lang w:val="en-US"/>
        </w:rPr>
        <w:t xml:space="preserve">.maa. </w:t>
      </w:r>
      <w:r w:rsidRPr="008A2682">
        <w:rPr>
          <w:rFonts w:ascii="Times New Roman" w:hAnsi="Times New Roman" w:cs="Times New Roman"/>
          <w:sz w:val="20"/>
          <w:szCs w:val="20"/>
          <w:lang w:val="en-US"/>
        </w:rPr>
        <w:t xml:space="preserve">USA: The Mathematical Association of America. </w:t>
      </w:r>
      <w:r w:rsidRPr="008A2682">
        <w:rPr>
          <w:rFonts w:ascii="Times New Roman" w:hAnsi="Times New Roman" w:cs="Times New Roman"/>
          <w:sz w:val="20"/>
          <w:szCs w:val="20"/>
          <w:lang w:val="es-ES"/>
        </w:rPr>
        <w:t>Recuperado de:</w:t>
      </w:r>
      <w:r w:rsidRPr="00DB7B71">
        <w:rPr>
          <w:rFonts w:ascii="Times New Roman" w:hAnsi="Times New Roman" w:cs="Times New Roman"/>
          <w:sz w:val="20"/>
          <w:szCs w:val="20"/>
          <w:lang w:val="es-ES"/>
        </w:rPr>
        <w:t xml:space="preserve"> </w:t>
      </w:r>
      <w:hyperlink r:id="rId30" w:history="1">
        <w:r w:rsidRPr="00DB7B71">
          <w:rPr>
            <w:rStyle w:val="Hipervnculo"/>
            <w:rFonts w:ascii="Times New Roman" w:hAnsi="Times New Roman" w:cs="Times New Roman"/>
            <w:sz w:val="20"/>
            <w:szCs w:val="20"/>
          </w:rPr>
          <w:t>http://</w:t>
        </w:r>
        <w:r w:rsidR="004A401E">
          <w:rPr>
            <w:rStyle w:val="Hipervnculo"/>
            <w:rFonts w:ascii="Times New Roman" w:hAnsi="Times New Roman" w:cs="Times New Roman"/>
            <w:sz w:val="20"/>
            <w:szCs w:val="20"/>
          </w:rPr>
          <w:t>WeBWorK</w:t>
        </w:r>
        <w:r w:rsidRPr="00DB7B71">
          <w:rPr>
            <w:rStyle w:val="Hipervnculo"/>
            <w:rFonts w:ascii="Times New Roman" w:hAnsi="Times New Roman" w:cs="Times New Roman"/>
            <w:sz w:val="20"/>
            <w:szCs w:val="20"/>
          </w:rPr>
          <w:t>.maa.org/home/intro.html</w:t>
        </w:r>
      </w:hyperlink>
    </w:p>
    <w:p w14:paraId="165DA1D3" w14:textId="77777777" w:rsidR="003E2A4D" w:rsidRPr="003E2A4D" w:rsidRDefault="003E2A4D" w:rsidP="003E2A4D">
      <w:pPr>
        <w:pStyle w:val="NormalWeb"/>
        <w:spacing w:after="0" w:afterAutospacing="0"/>
        <w:ind w:left="720" w:hanging="709"/>
        <w:jc w:val="both"/>
        <w:rPr>
          <w:sz w:val="20"/>
          <w:szCs w:val="20"/>
          <w:lang w:val="es-ES"/>
        </w:rPr>
      </w:pPr>
      <w:r w:rsidRPr="002A5DD6">
        <w:rPr>
          <w:sz w:val="20"/>
          <w:szCs w:val="20"/>
          <w:lang w:val="es-MX"/>
        </w:rPr>
        <w:lastRenderedPageBreak/>
        <w:t xml:space="preserve">May, I., Mazún, R. y May, C. (2016). </w:t>
      </w:r>
      <w:r>
        <w:rPr>
          <w:sz w:val="20"/>
          <w:szCs w:val="20"/>
          <w:lang w:val="es-ES"/>
        </w:rPr>
        <w:t xml:space="preserve">El portafolio de evidencias y su utilidad en la evaluación, formación y acreditación de ingenieros. Revista Electrónica ANFEI digital, 2 (4), 1-7. </w:t>
      </w:r>
      <w:r w:rsidRPr="003E2A4D">
        <w:rPr>
          <w:sz w:val="20"/>
          <w:szCs w:val="20"/>
          <w:lang w:val="es-ES"/>
        </w:rPr>
        <w:t xml:space="preserve">Recuperado de:  </w:t>
      </w:r>
      <w:hyperlink r:id="rId31" w:history="1">
        <w:r w:rsidRPr="003E2A4D">
          <w:rPr>
            <w:rStyle w:val="Hipervnculo"/>
            <w:lang w:val="es-ES"/>
          </w:rPr>
          <w:t>http://www.anfei.org.mx/revista/index.php/revista/article/view/143</w:t>
        </w:r>
      </w:hyperlink>
    </w:p>
    <w:p w14:paraId="2115D726" w14:textId="77777777" w:rsidR="003E2A4D" w:rsidRDefault="003E2A4D" w:rsidP="00265F72">
      <w:pPr>
        <w:spacing w:after="0" w:line="240" w:lineRule="auto"/>
        <w:ind w:left="720" w:hanging="709"/>
        <w:jc w:val="both"/>
        <w:rPr>
          <w:rFonts w:ascii="Times New Roman" w:hAnsi="Times New Roman" w:cs="Times New Roman"/>
          <w:sz w:val="20"/>
          <w:szCs w:val="20"/>
          <w:lang w:val="es-ES"/>
        </w:rPr>
      </w:pPr>
    </w:p>
    <w:p w14:paraId="5DEB88D2" w14:textId="77777777" w:rsidR="008A2682" w:rsidRDefault="00DB7B71" w:rsidP="00265F72">
      <w:pPr>
        <w:spacing w:after="0" w:line="240" w:lineRule="auto"/>
        <w:ind w:left="720" w:hanging="709"/>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Ojeda, M. y Sánchez, A. (2016). Entornos virtuales de aprendizaje como puente para la concreción de proyectos y memoras profesionales en alumnos de pregrado. Revista de Sistemas Computacionales y TIC’s, 2 (4), 26-45. Recuperado de:</w:t>
      </w:r>
    </w:p>
    <w:p w14:paraId="2FECCD16" w14:textId="77777777" w:rsidR="00DB7B71" w:rsidRDefault="0004290B" w:rsidP="008A2682">
      <w:pPr>
        <w:spacing w:after="0" w:line="240" w:lineRule="auto"/>
        <w:ind w:left="720" w:hanging="12"/>
        <w:jc w:val="both"/>
        <w:rPr>
          <w:rStyle w:val="Hipervnculo"/>
          <w:rFonts w:ascii="Times New Roman" w:hAnsi="Times New Roman" w:cs="Times New Roman"/>
          <w:sz w:val="20"/>
          <w:szCs w:val="20"/>
        </w:rPr>
      </w:pPr>
      <w:hyperlink r:id="rId32" w:history="1">
        <w:r w:rsidR="00DB7B71" w:rsidRPr="00DB7B71">
          <w:rPr>
            <w:rStyle w:val="Hipervnculo"/>
            <w:rFonts w:ascii="Times New Roman" w:hAnsi="Times New Roman" w:cs="Times New Roman"/>
            <w:sz w:val="20"/>
            <w:szCs w:val="20"/>
          </w:rPr>
          <w:t>http://www.ecorfan.org/spain/researchjournals/Sistemas_Computacionales_y_TICs/vol2num4/Revista_de_Sistemas_Computacionales_y_TIC%60S_V2_N4_4.pdf</w:t>
        </w:r>
      </w:hyperlink>
    </w:p>
    <w:p w14:paraId="2A8494F1" w14:textId="77777777" w:rsidR="008A2682" w:rsidRPr="00DB7B71" w:rsidRDefault="008A2682" w:rsidP="008A2682">
      <w:pPr>
        <w:spacing w:after="0" w:line="240" w:lineRule="auto"/>
        <w:ind w:left="720" w:hanging="12"/>
        <w:jc w:val="both"/>
        <w:rPr>
          <w:rStyle w:val="Hipervnculo"/>
          <w:rFonts w:ascii="Times New Roman" w:hAnsi="Times New Roman" w:cs="Times New Roman"/>
          <w:sz w:val="20"/>
          <w:szCs w:val="20"/>
        </w:rPr>
      </w:pPr>
    </w:p>
    <w:p w14:paraId="3B52B41F" w14:textId="77777777" w:rsidR="00DB7B71" w:rsidRPr="00DB7B71" w:rsidRDefault="00DB7B71" w:rsidP="008A2682">
      <w:pPr>
        <w:pStyle w:val="NormalWeb"/>
        <w:spacing w:before="0" w:beforeAutospacing="0" w:after="0" w:afterAutospacing="0"/>
        <w:ind w:left="720" w:hanging="709"/>
        <w:jc w:val="both"/>
        <w:rPr>
          <w:sz w:val="20"/>
          <w:szCs w:val="20"/>
          <w:lang w:val="es-ES"/>
        </w:rPr>
      </w:pPr>
      <w:r w:rsidRPr="00DB7B71">
        <w:rPr>
          <w:sz w:val="20"/>
          <w:szCs w:val="20"/>
          <w:lang w:val="es-ES"/>
        </w:rPr>
        <w:t xml:space="preserve">Pimienta, J. (2012). </w:t>
      </w:r>
      <w:r w:rsidRPr="008A2682">
        <w:rPr>
          <w:i/>
          <w:sz w:val="20"/>
          <w:szCs w:val="20"/>
          <w:lang w:val="es-ES"/>
        </w:rPr>
        <w:t>Estrategias de enseñanza-aprendizaje. Docencia universitaria basada en competencias.</w:t>
      </w:r>
      <w:r w:rsidRPr="00DB7B71">
        <w:rPr>
          <w:sz w:val="20"/>
          <w:szCs w:val="20"/>
          <w:lang w:val="es-ES"/>
        </w:rPr>
        <w:t xml:space="preserve"> </w:t>
      </w:r>
      <w:r w:rsidRPr="008A2682">
        <w:rPr>
          <w:sz w:val="20"/>
          <w:szCs w:val="20"/>
          <w:lang w:val="es-ES"/>
        </w:rPr>
        <w:t>México: Pearson educación.</w:t>
      </w:r>
    </w:p>
    <w:p w14:paraId="6ED4E98B" w14:textId="77777777" w:rsidR="00DB7B71" w:rsidRPr="00DB7B71" w:rsidRDefault="00DB7B71" w:rsidP="008A2682">
      <w:pPr>
        <w:spacing w:after="0" w:line="240" w:lineRule="auto"/>
        <w:ind w:left="720" w:hanging="709"/>
        <w:jc w:val="both"/>
        <w:rPr>
          <w:rFonts w:ascii="Times New Roman" w:hAnsi="Times New Roman" w:cs="Times New Roman"/>
          <w:sz w:val="20"/>
          <w:szCs w:val="20"/>
        </w:rPr>
      </w:pPr>
    </w:p>
    <w:p w14:paraId="791062FE" w14:textId="77777777" w:rsidR="008A2682" w:rsidRDefault="00DB7B71" w:rsidP="008A2682">
      <w:pPr>
        <w:spacing w:after="0"/>
        <w:ind w:left="709" w:hanging="709"/>
        <w:jc w:val="both"/>
        <w:rPr>
          <w:rFonts w:ascii="Times New Roman" w:hAnsi="Times New Roman" w:cs="Times New Roman"/>
          <w:sz w:val="20"/>
          <w:szCs w:val="20"/>
        </w:rPr>
      </w:pPr>
      <w:r w:rsidRPr="008A2682">
        <w:rPr>
          <w:rFonts w:ascii="Times New Roman" w:hAnsi="Times New Roman" w:cs="Times New Roman"/>
          <w:sz w:val="20"/>
          <w:szCs w:val="20"/>
        </w:rPr>
        <w:t>Universidad Autónoma de Yucatán. (2013). PIH-MEFI Programa Institucional de Habilitación en el MEFI. Yucatán, México: UADY. Recuperado de:</w:t>
      </w:r>
    </w:p>
    <w:p w14:paraId="04B2A0E4" w14:textId="77777777" w:rsidR="00091926" w:rsidRDefault="0004290B" w:rsidP="008A2682">
      <w:pPr>
        <w:spacing w:after="0"/>
        <w:ind w:left="709" w:hanging="1"/>
        <w:jc w:val="both"/>
        <w:rPr>
          <w:rStyle w:val="Hipervnculo"/>
          <w:rFonts w:ascii="Times New Roman" w:hAnsi="Times New Roman" w:cs="Times New Roman"/>
          <w:sz w:val="20"/>
          <w:szCs w:val="20"/>
        </w:rPr>
      </w:pPr>
      <w:hyperlink r:id="rId33" w:history="1">
        <w:r w:rsidR="00DB7B71" w:rsidRPr="008A2682">
          <w:rPr>
            <w:rStyle w:val="Hipervnculo"/>
            <w:rFonts w:ascii="Times New Roman" w:hAnsi="Times New Roman" w:cs="Times New Roman"/>
            <w:sz w:val="20"/>
            <w:szCs w:val="20"/>
          </w:rPr>
          <w:t>https://drive.google.com/file/d/0B119LnlI8jVFeVhqOWN6aDJhdFE/view</w:t>
        </w:r>
      </w:hyperlink>
    </w:p>
    <w:p w14:paraId="24E008FE" w14:textId="77777777" w:rsidR="0072033E" w:rsidRDefault="0072033E" w:rsidP="008A2682">
      <w:pPr>
        <w:spacing w:after="0"/>
        <w:ind w:left="709" w:hanging="1"/>
        <w:jc w:val="both"/>
        <w:rPr>
          <w:rStyle w:val="Hipervnculo"/>
          <w:rFonts w:ascii="Times New Roman" w:hAnsi="Times New Roman" w:cs="Times New Roman"/>
          <w:sz w:val="20"/>
          <w:szCs w:val="20"/>
        </w:rPr>
        <w:sectPr w:rsidR="0072033E" w:rsidSect="00442250">
          <w:type w:val="continuous"/>
          <w:pgSz w:w="12240" w:h="15840" w:code="1"/>
          <w:pgMar w:top="1418" w:right="1418" w:bottom="1418" w:left="1418" w:header="0" w:footer="0" w:gutter="0"/>
          <w:cols w:num="2" w:space="708"/>
          <w:titlePg/>
          <w:docGrid w:linePitch="360"/>
        </w:sectPr>
      </w:pPr>
    </w:p>
    <w:p w14:paraId="53D2EC9F" w14:textId="504291CB" w:rsidR="00091926" w:rsidRDefault="00091926" w:rsidP="008A2682">
      <w:pPr>
        <w:spacing w:after="0"/>
        <w:ind w:left="709" w:hanging="1"/>
        <w:jc w:val="both"/>
        <w:rPr>
          <w:rStyle w:val="Hipervnculo"/>
          <w:rFonts w:ascii="Times New Roman" w:hAnsi="Times New Roman" w:cs="Times New Roman"/>
          <w:sz w:val="20"/>
          <w:szCs w:val="20"/>
        </w:rPr>
      </w:pPr>
    </w:p>
    <w:p w14:paraId="5DCC6687" w14:textId="77777777" w:rsidR="00091926" w:rsidRPr="00091926" w:rsidRDefault="00091926" w:rsidP="008A2682">
      <w:pPr>
        <w:spacing w:after="0"/>
        <w:ind w:left="709" w:hanging="1"/>
        <w:jc w:val="both"/>
        <w:rPr>
          <w:rFonts w:ascii="Times New Roman" w:hAnsi="Times New Roman" w:cs="Times New Roman"/>
          <w:color w:val="0000FF"/>
          <w:sz w:val="20"/>
          <w:szCs w:val="20"/>
          <w:u w:val="single"/>
        </w:rPr>
      </w:pPr>
    </w:p>
    <w:p w14:paraId="05862FEC" w14:textId="77777777" w:rsidR="00031F89" w:rsidRPr="00DB7B71" w:rsidRDefault="00031F89" w:rsidP="00265F72">
      <w:pPr>
        <w:ind w:hanging="709"/>
        <w:jc w:val="both"/>
        <w:rPr>
          <w:rFonts w:ascii="Times New Roman" w:hAnsi="Times New Roman" w:cs="Times New Roman"/>
          <w:sz w:val="20"/>
          <w:szCs w:val="20"/>
        </w:rPr>
      </w:pPr>
    </w:p>
    <w:p w14:paraId="07E93346" w14:textId="77777777" w:rsidR="00DD0C55" w:rsidRDefault="00DD0C55" w:rsidP="00265F72">
      <w:pPr>
        <w:ind w:hanging="709"/>
        <w:jc w:val="both"/>
        <w:rPr>
          <w:rFonts w:ascii="Times New Roman" w:hAnsi="Times New Roman" w:cs="Times New Roman"/>
          <w:sz w:val="20"/>
          <w:szCs w:val="20"/>
        </w:rPr>
      </w:pPr>
    </w:p>
    <w:p w14:paraId="36B0945A" w14:textId="77777777" w:rsidR="00442250" w:rsidRDefault="00442250" w:rsidP="00265F72">
      <w:pPr>
        <w:ind w:hanging="709"/>
        <w:jc w:val="both"/>
        <w:rPr>
          <w:rFonts w:ascii="Times New Roman" w:hAnsi="Times New Roman" w:cs="Times New Roman"/>
          <w:sz w:val="20"/>
          <w:szCs w:val="20"/>
        </w:rPr>
      </w:pPr>
    </w:p>
    <w:p w14:paraId="2F38088E" w14:textId="77777777" w:rsidR="00442250" w:rsidRDefault="00442250" w:rsidP="00265F72">
      <w:pPr>
        <w:ind w:hanging="709"/>
        <w:jc w:val="both"/>
        <w:rPr>
          <w:rFonts w:ascii="Times New Roman" w:hAnsi="Times New Roman" w:cs="Times New Roman"/>
          <w:sz w:val="20"/>
          <w:szCs w:val="20"/>
        </w:rPr>
      </w:pPr>
    </w:p>
    <w:p w14:paraId="13ACEA7C" w14:textId="77777777" w:rsidR="00442250" w:rsidRDefault="00442250" w:rsidP="00265F72">
      <w:pPr>
        <w:ind w:hanging="709"/>
        <w:jc w:val="both"/>
        <w:rPr>
          <w:rFonts w:ascii="Times New Roman" w:hAnsi="Times New Roman" w:cs="Times New Roman"/>
          <w:sz w:val="20"/>
          <w:szCs w:val="20"/>
        </w:rPr>
      </w:pPr>
    </w:p>
    <w:p w14:paraId="6BAC41AE" w14:textId="77777777" w:rsidR="00442250" w:rsidRDefault="00442250" w:rsidP="00265F72">
      <w:pPr>
        <w:ind w:hanging="709"/>
        <w:jc w:val="both"/>
        <w:rPr>
          <w:rFonts w:ascii="Times New Roman" w:hAnsi="Times New Roman" w:cs="Times New Roman"/>
          <w:sz w:val="20"/>
          <w:szCs w:val="20"/>
        </w:rPr>
      </w:pPr>
    </w:p>
    <w:p w14:paraId="4A60979D" w14:textId="77777777" w:rsidR="00442250" w:rsidRDefault="00442250" w:rsidP="00265F72">
      <w:pPr>
        <w:ind w:hanging="709"/>
        <w:jc w:val="both"/>
        <w:rPr>
          <w:rFonts w:ascii="Times New Roman" w:hAnsi="Times New Roman" w:cs="Times New Roman"/>
          <w:sz w:val="20"/>
          <w:szCs w:val="20"/>
        </w:rPr>
      </w:pPr>
    </w:p>
    <w:p w14:paraId="76A52EFC" w14:textId="77777777" w:rsidR="00442250" w:rsidRDefault="00442250" w:rsidP="00265F72">
      <w:pPr>
        <w:ind w:hanging="709"/>
        <w:jc w:val="both"/>
        <w:rPr>
          <w:rFonts w:ascii="Times New Roman" w:hAnsi="Times New Roman" w:cs="Times New Roman"/>
          <w:sz w:val="20"/>
          <w:szCs w:val="20"/>
        </w:rPr>
      </w:pPr>
    </w:p>
    <w:p w14:paraId="3A08684B" w14:textId="77777777" w:rsidR="00442250" w:rsidRDefault="00442250" w:rsidP="00265F72">
      <w:pPr>
        <w:ind w:hanging="709"/>
        <w:jc w:val="both"/>
        <w:rPr>
          <w:rFonts w:ascii="Times New Roman" w:hAnsi="Times New Roman" w:cs="Times New Roman"/>
          <w:sz w:val="20"/>
          <w:szCs w:val="20"/>
        </w:rPr>
      </w:pPr>
    </w:p>
    <w:p w14:paraId="6F95CAB4" w14:textId="77777777" w:rsidR="00442250" w:rsidRDefault="00442250" w:rsidP="00265F72">
      <w:pPr>
        <w:ind w:hanging="709"/>
        <w:jc w:val="both"/>
        <w:rPr>
          <w:rFonts w:ascii="Times New Roman" w:hAnsi="Times New Roman" w:cs="Times New Roman"/>
          <w:sz w:val="20"/>
          <w:szCs w:val="20"/>
        </w:rPr>
      </w:pPr>
    </w:p>
    <w:p w14:paraId="608E43D7" w14:textId="77777777" w:rsidR="00442250" w:rsidRDefault="00442250" w:rsidP="00265F72">
      <w:pPr>
        <w:ind w:hanging="709"/>
        <w:jc w:val="both"/>
        <w:rPr>
          <w:rFonts w:ascii="Times New Roman" w:hAnsi="Times New Roman" w:cs="Times New Roman"/>
          <w:sz w:val="20"/>
          <w:szCs w:val="20"/>
        </w:rPr>
      </w:pPr>
    </w:p>
    <w:p w14:paraId="4CCD7109" w14:textId="77777777" w:rsidR="00442250" w:rsidRPr="00DB7B71" w:rsidRDefault="00442250" w:rsidP="00265F72">
      <w:pPr>
        <w:ind w:hanging="709"/>
        <w:jc w:val="both"/>
        <w:rPr>
          <w:rFonts w:ascii="Times New Roman" w:hAnsi="Times New Roman" w:cs="Times New Roman"/>
          <w:sz w:val="20"/>
          <w:szCs w:val="20"/>
        </w:rPr>
      </w:pPr>
    </w:p>
    <w:p w14:paraId="7B1CC9EC"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lastRenderedPageBreak/>
        <w:t>ANEXOS</w:t>
      </w:r>
    </w:p>
    <w:p w14:paraId="1A7B681C" w14:textId="77777777" w:rsidR="004F5AC3" w:rsidRPr="00DB7B71" w:rsidRDefault="004F5AC3" w:rsidP="00DB7B71">
      <w:pPr>
        <w:jc w:val="both"/>
        <w:rPr>
          <w:rFonts w:ascii="Times New Roman" w:hAnsi="Times New Roman" w:cs="Times New Roman"/>
          <w:sz w:val="20"/>
          <w:szCs w:val="20"/>
        </w:rPr>
      </w:pPr>
      <w:r w:rsidRPr="00DB7B71">
        <w:rPr>
          <w:rFonts w:ascii="Times New Roman" w:hAnsi="Times New Roman" w:cs="Times New Roman"/>
          <w:sz w:val="20"/>
          <w:szCs w:val="20"/>
        </w:rPr>
        <w:t xml:space="preserve">Anexo A. </w:t>
      </w:r>
      <w:r w:rsidR="008E4EC0" w:rsidRPr="00DB7B71">
        <w:rPr>
          <w:rFonts w:ascii="Times New Roman" w:hAnsi="Times New Roman" w:cs="Times New Roman"/>
          <w:sz w:val="20"/>
          <w:szCs w:val="20"/>
        </w:rPr>
        <w:t>Parte de un documento en formato pdf donde se visualizan los ejercicios y/o problemas de una tarea virtual.</w:t>
      </w:r>
    </w:p>
    <w:p w14:paraId="0B55B9F0" w14:textId="77777777" w:rsidR="004F5AC3" w:rsidRPr="00DB7B71" w:rsidRDefault="004F5AC3" w:rsidP="00DB7B71">
      <w:pPr>
        <w:jc w:val="both"/>
        <w:rPr>
          <w:rFonts w:ascii="Times New Roman" w:hAnsi="Times New Roman" w:cs="Times New Roman"/>
          <w:sz w:val="20"/>
          <w:szCs w:val="20"/>
        </w:rPr>
      </w:pPr>
      <w:r w:rsidRPr="00DB7B71">
        <w:rPr>
          <w:rFonts w:ascii="Times New Roman" w:hAnsi="Times New Roman" w:cs="Times New Roman"/>
          <w:noProof/>
          <w:sz w:val="20"/>
          <w:szCs w:val="20"/>
          <w:lang w:eastAsia="es-MX"/>
        </w:rPr>
        <w:drawing>
          <wp:inline distT="0" distB="0" distL="0" distR="0" wp14:anchorId="2CD07E69" wp14:editId="558E4F65">
            <wp:extent cx="5344271" cy="6163536"/>
            <wp:effectExtent l="19050" t="19050" r="27940" b="2794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ercicioWeBWorkPDF.png"/>
                    <pic:cNvPicPr/>
                  </pic:nvPicPr>
                  <pic:blipFill>
                    <a:blip r:embed="rId34">
                      <a:extLst>
                        <a:ext uri="{28A0092B-C50C-407E-A947-70E740481C1C}">
                          <a14:useLocalDpi xmlns:a14="http://schemas.microsoft.com/office/drawing/2010/main" val="0"/>
                        </a:ext>
                      </a:extLst>
                    </a:blip>
                    <a:stretch>
                      <a:fillRect/>
                    </a:stretch>
                  </pic:blipFill>
                  <pic:spPr>
                    <a:xfrm>
                      <a:off x="0" y="0"/>
                      <a:ext cx="5344271" cy="6163536"/>
                    </a:xfrm>
                    <a:prstGeom prst="rect">
                      <a:avLst/>
                    </a:prstGeom>
                    <a:ln>
                      <a:solidFill>
                        <a:schemeClr val="accent1"/>
                      </a:solidFill>
                    </a:ln>
                  </pic:spPr>
                </pic:pic>
              </a:graphicData>
            </a:graphic>
          </wp:inline>
        </w:drawing>
      </w:r>
    </w:p>
    <w:p w14:paraId="72CAF5C4" w14:textId="77777777" w:rsidR="00A81ABD" w:rsidRDefault="00E73BF0">
      <w:pPr>
        <w:rPr>
          <w:rFonts w:ascii="Times New Roman" w:hAnsi="Times New Roman" w:cs="Times New Roman"/>
          <w:sz w:val="20"/>
          <w:szCs w:val="20"/>
        </w:rPr>
      </w:pPr>
      <w:r>
        <w:rPr>
          <w:rFonts w:ascii="Times New Roman" w:hAnsi="Times New Roman" w:cs="Times New Roman"/>
          <w:sz w:val="20"/>
          <w:szCs w:val="20"/>
        </w:rPr>
        <w:t>Fuente: Elaboración propia.</w:t>
      </w:r>
      <w:r w:rsidR="00A81ABD">
        <w:rPr>
          <w:rFonts w:ascii="Times New Roman" w:hAnsi="Times New Roman" w:cs="Times New Roman"/>
          <w:sz w:val="20"/>
          <w:szCs w:val="20"/>
        </w:rPr>
        <w:br w:type="page"/>
      </w:r>
    </w:p>
    <w:p w14:paraId="6F434847" w14:textId="77777777" w:rsidR="00ED31AA" w:rsidRPr="00DB7B71" w:rsidRDefault="009468BA" w:rsidP="00DB7B71">
      <w:pPr>
        <w:jc w:val="both"/>
        <w:rPr>
          <w:rFonts w:ascii="Times New Roman" w:hAnsi="Times New Roman" w:cs="Times New Roman"/>
          <w:sz w:val="20"/>
          <w:szCs w:val="20"/>
        </w:rPr>
      </w:pPr>
      <w:r w:rsidRPr="00DB7B71">
        <w:rPr>
          <w:rFonts w:ascii="Times New Roman" w:hAnsi="Times New Roman" w:cs="Times New Roman"/>
          <w:sz w:val="20"/>
          <w:szCs w:val="20"/>
        </w:rPr>
        <w:lastRenderedPageBreak/>
        <w:t>A</w:t>
      </w:r>
      <w:r w:rsidR="00ED31AA" w:rsidRPr="00DB7B71">
        <w:rPr>
          <w:rFonts w:ascii="Times New Roman" w:hAnsi="Times New Roman" w:cs="Times New Roman"/>
          <w:sz w:val="20"/>
          <w:szCs w:val="20"/>
        </w:rPr>
        <w:t xml:space="preserve">nexo </w:t>
      </w:r>
      <w:r w:rsidR="004F5AC3" w:rsidRPr="00DB7B71">
        <w:rPr>
          <w:rFonts w:ascii="Times New Roman" w:hAnsi="Times New Roman" w:cs="Times New Roman"/>
          <w:sz w:val="20"/>
          <w:szCs w:val="20"/>
        </w:rPr>
        <w:t>B</w:t>
      </w:r>
      <w:r w:rsidR="00ED31AA" w:rsidRPr="00DB7B71">
        <w:rPr>
          <w:rFonts w:ascii="Times New Roman" w:hAnsi="Times New Roman" w:cs="Times New Roman"/>
          <w:sz w:val="20"/>
          <w:szCs w:val="20"/>
        </w:rPr>
        <w:t xml:space="preserve">. Lineamientos para la entrega del </w:t>
      </w:r>
      <w:r w:rsidR="004E6183" w:rsidRPr="00DB7B71">
        <w:rPr>
          <w:rFonts w:ascii="Times New Roman" w:hAnsi="Times New Roman" w:cs="Times New Roman"/>
          <w:sz w:val="20"/>
          <w:szCs w:val="20"/>
        </w:rPr>
        <w:t>portafolio de evidencias.</w:t>
      </w:r>
    </w:p>
    <w:p w14:paraId="0338B12D" w14:textId="77777777" w:rsidR="00ED31AA" w:rsidRPr="00DB7B71" w:rsidRDefault="00ED31AA" w:rsidP="00DB7B71">
      <w:pPr>
        <w:autoSpaceDE w:val="0"/>
        <w:autoSpaceDN w:val="0"/>
        <w:adjustRightInd w:val="0"/>
        <w:spacing w:after="0" w:line="240" w:lineRule="auto"/>
        <w:jc w:val="both"/>
        <w:rPr>
          <w:rFonts w:ascii="Times New Roman" w:hAnsi="Times New Roman" w:cs="Times New Roman"/>
          <w:sz w:val="20"/>
          <w:szCs w:val="20"/>
        </w:rPr>
      </w:pPr>
      <w:r w:rsidRPr="00DB7B71">
        <w:rPr>
          <w:rFonts w:ascii="Times New Roman" w:hAnsi="Times New Roman" w:cs="Times New Roman"/>
          <w:b/>
          <w:sz w:val="20"/>
          <w:szCs w:val="20"/>
        </w:rPr>
        <w:t xml:space="preserve">DESCRIPCIÓN: </w:t>
      </w:r>
      <w:r w:rsidRPr="00DB7B71">
        <w:rPr>
          <w:rFonts w:ascii="Times New Roman" w:hAnsi="Times New Roman" w:cs="Times New Roman"/>
          <w:sz w:val="20"/>
          <w:szCs w:val="20"/>
        </w:rPr>
        <w:t>Este portafoli</w:t>
      </w:r>
      <w:r w:rsidR="00DB6ED3" w:rsidRPr="00DB7B71">
        <w:rPr>
          <w:rFonts w:ascii="Times New Roman" w:hAnsi="Times New Roman" w:cs="Times New Roman"/>
          <w:sz w:val="20"/>
          <w:szCs w:val="20"/>
        </w:rPr>
        <w:t>o de evidencias</w:t>
      </w:r>
      <w:r w:rsidRPr="00DB7B71">
        <w:rPr>
          <w:rFonts w:ascii="Times New Roman" w:hAnsi="Times New Roman" w:cs="Times New Roman"/>
          <w:sz w:val="20"/>
          <w:szCs w:val="20"/>
        </w:rPr>
        <w:t xml:space="preserve"> tiene como objetivo, compilar las experiencias de aprendizaje que surgieron a lo largo del curso</w:t>
      </w:r>
      <w:r w:rsidR="00DB6ED3" w:rsidRPr="00DB7B71">
        <w:rPr>
          <w:rFonts w:ascii="Times New Roman" w:hAnsi="Times New Roman" w:cs="Times New Roman"/>
          <w:sz w:val="20"/>
          <w:szCs w:val="20"/>
        </w:rPr>
        <w:t>, a través de las tareas virtuales</w:t>
      </w:r>
      <w:r w:rsidRPr="00DB7B71">
        <w:rPr>
          <w:rFonts w:ascii="Times New Roman" w:hAnsi="Times New Roman" w:cs="Times New Roman"/>
          <w:sz w:val="20"/>
          <w:szCs w:val="20"/>
        </w:rPr>
        <w:t xml:space="preserve"> real</w:t>
      </w:r>
      <w:r w:rsidR="00844C3B">
        <w:rPr>
          <w:rFonts w:ascii="Times New Roman" w:hAnsi="Times New Roman" w:cs="Times New Roman"/>
          <w:sz w:val="20"/>
          <w:szCs w:val="20"/>
        </w:rPr>
        <w:t>izadas en una plataforma</w:t>
      </w:r>
      <w:r w:rsidRPr="00DB7B71">
        <w:rPr>
          <w:rFonts w:ascii="Times New Roman" w:hAnsi="Times New Roman" w:cs="Times New Roman"/>
          <w:sz w:val="20"/>
          <w:szCs w:val="20"/>
        </w:rPr>
        <w:t xml:space="preserve">: </w:t>
      </w:r>
      <w:r w:rsidR="004A401E">
        <w:rPr>
          <w:rFonts w:ascii="Times New Roman" w:hAnsi="Times New Roman" w:cs="Times New Roman"/>
          <w:sz w:val="20"/>
          <w:szCs w:val="20"/>
        </w:rPr>
        <w:t>WeBWorK</w:t>
      </w:r>
      <w:r w:rsidRPr="00DB7B71">
        <w:rPr>
          <w:rFonts w:ascii="Times New Roman" w:hAnsi="Times New Roman" w:cs="Times New Roman"/>
          <w:sz w:val="20"/>
          <w:szCs w:val="20"/>
        </w:rPr>
        <w:t>, así como proporcionar una reflexión sobre el estado actual del aprendizaje de cada alumno el cual debe ser responsable de su aprendizaje y ser consciente de los avances y errores cometidos. Es parte de crear un aprendizaje autónomo y reflexivo.</w:t>
      </w:r>
    </w:p>
    <w:p w14:paraId="30F1B5AF" w14:textId="77777777" w:rsidR="00ED31AA" w:rsidRPr="00DB7B71" w:rsidRDefault="00ED31AA" w:rsidP="00DB7B71">
      <w:pPr>
        <w:autoSpaceDE w:val="0"/>
        <w:autoSpaceDN w:val="0"/>
        <w:adjustRightInd w:val="0"/>
        <w:spacing w:after="0" w:line="240" w:lineRule="auto"/>
        <w:jc w:val="both"/>
        <w:rPr>
          <w:rFonts w:ascii="Times New Roman" w:hAnsi="Times New Roman" w:cs="Times New Roman"/>
          <w:sz w:val="20"/>
          <w:szCs w:val="20"/>
        </w:rPr>
      </w:pPr>
    </w:p>
    <w:p w14:paraId="43D3C61B" w14:textId="77777777" w:rsidR="00ED31AA" w:rsidRPr="00DB7B71" w:rsidRDefault="00ED31AA" w:rsidP="00DB7B71">
      <w:pPr>
        <w:autoSpaceDE w:val="0"/>
        <w:autoSpaceDN w:val="0"/>
        <w:adjustRightInd w:val="0"/>
        <w:spacing w:after="0" w:line="240" w:lineRule="auto"/>
        <w:jc w:val="both"/>
        <w:rPr>
          <w:rFonts w:ascii="Times New Roman" w:hAnsi="Times New Roman" w:cs="Times New Roman"/>
          <w:sz w:val="20"/>
          <w:szCs w:val="20"/>
        </w:rPr>
      </w:pPr>
      <w:r w:rsidRPr="00DB7B71">
        <w:rPr>
          <w:rFonts w:ascii="Times New Roman" w:hAnsi="Times New Roman" w:cs="Times New Roman"/>
          <w:b/>
          <w:sz w:val="20"/>
          <w:szCs w:val="20"/>
        </w:rPr>
        <w:t>RECURSOS:</w:t>
      </w:r>
      <w:r w:rsidRPr="00DB7B71">
        <w:rPr>
          <w:rFonts w:ascii="Times New Roman" w:hAnsi="Times New Roman" w:cs="Times New Roman"/>
          <w:sz w:val="20"/>
          <w:szCs w:val="20"/>
        </w:rPr>
        <w:t xml:space="preserve"> Plataforma U</w:t>
      </w:r>
      <w:r w:rsidR="00844C3B">
        <w:rPr>
          <w:rFonts w:ascii="Times New Roman" w:hAnsi="Times New Roman" w:cs="Times New Roman"/>
          <w:sz w:val="20"/>
          <w:szCs w:val="20"/>
        </w:rPr>
        <w:t xml:space="preserve">ADY Virtual, plataforma </w:t>
      </w:r>
      <w:r w:rsidR="004A401E">
        <w:rPr>
          <w:rFonts w:ascii="Times New Roman" w:hAnsi="Times New Roman" w:cs="Times New Roman"/>
          <w:sz w:val="20"/>
          <w:szCs w:val="20"/>
        </w:rPr>
        <w:t>WeBWorK</w:t>
      </w:r>
      <w:r w:rsidRPr="00DB7B71">
        <w:rPr>
          <w:rFonts w:ascii="Times New Roman" w:hAnsi="Times New Roman" w:cs="Times New Roman"/>
          <w:sz w:val="20"/>
          <w:szCs w:val="20"/>
        </w:rPr>
        <w:t>, internet, dispositivo electrónico, referencias bibliográficas y hojas de trabajo.</w:t>
      </w:r>
    </w:p>
    <w:p w14:paraId="2E63C7E3" w14:textId="77777777" w:rsidR="00ED31AA" w:rsidRPr="00DB7B71" w:rsidRDefault="00ED31AA" w:rsidP="00DB7B71">
      <w:pPr>
        <w:autoSpaceDE w:val="0"/>
        <w:autoSpaceDN w:val="0"/>
        <w:adjustRightInd w:val="0"/>
        <w:spacing w:after="0" w:line="240" w:lineRule="auto"/>
        <w:jc w:val="both"/>
        <w:rPr>
          <w:rFonts w:ascii="Times New Roman" w:hAnsi="Times New Roman" w:cs="Times New Roman"/>
          <w:sz w:val="20"/>
          <w:szCs w:val="20"/>
        </w:rPr>
      </w:pPr>
    </w:p>
    <w:p w14:paraId="44F80D48" w14:textId="77777777" w:rsidR="00ED31AA" w:rsidRPr="00DB7B71" w:rsidRDefault="00ED31AA" w:rsidP="00DB7B71">
      <w:pPr>
        <w:autoSpaceDE w:val="0"/>
        <w:autoSpaceDN w:val="0"/>
        <w:adjustRightInd w:val="0"/>
        <w:spacing w:after="0" w:line="240" w:lineRule="auto"/>
        <w:jc w:val="both"/>
        <w:rPr>
          <w:rFonts w:ascii="Times New Roman" w:hAnsi="Times New Roman" w:cs="Times New Roman"/>
          <w:b/>
          <w:sz w:val="20"/>
          <w:szCs w:val="20"/>
        </w:rPr>
      </w:pPr>
      <w:r w:rsidRPr="00DB7B71">
        <w:rPr>
          <w:rFonts w:ascii="Times New Roman" w:hAnsi="Times New Roman" w:cs="Times New Roman"/>
          <w:b/>
          <w:sz w:val="20"/>
          <w:szCs w:val="20"/>
        </w:rPr>
        <w:t xml:space="preserve">VALOR: </w:t>
      </w:r>
      <w:r w:rsidRPr="00DB7B71">
        <w:rPr>
          <w:rFonts w:ascii="Times New Roman" w:hAnsi="Times New Roman" w:cs="Times New Roman"/>
          <w:sz w:val="20"/>
          <w:szCs w:val="20"/>
        </w:rPr>
        <w:t>10 puntos (2.5 puntos por cada actividad)</w:t>
      </w:r>
    </w:p>
    <w:p w14:paraId="7B22575F" w14:textId="77777777" w:rsidR="00ED31AA" w:rsidRPr="00DB7B71" w:rsidRDefault="00ED31AA" w:rsidP="00DB7B71">
      <w:pPr>
        <w:autoSpaceDE w:val="0"/>
        <w:autoSpaceDN w:val="0"/>
        <w:adjustRightInd w:val="0"/>
        <w:spacing w:after="0" w:line="240" w:lineRule="auto"/>
        <w:jc w:val="both"/>
        <w:rPr>
          <w:rFonts w:ascii="Times New Roman" w:hAnsi="Times New Roman" w:cs="Times New Roman"/>
          <w:b/>
          <w:sz w:val="20"/>
          <w:szCs w:val="20"/>
        </w:rPr>
      </w:pPr>
    </w:p>
    <w:p w14:paraId="6F7EDE01" w14:textId="77777777" w:rsidR="00ED31AA" w:rsidRPr="00DB7B71" w:rsidRDefault="00ED31AA" w:rsidP="00DB7B71">
      <w:pPr>
        <w:autoSpaceDE w:val="0"/>
        <w:autoSpaceDN w:val="0"/>
        <w:adjustRightInd w:val="0"/>
        <w:spacing w:after="0" w:line="240" w:lineRule="auto"/>
        <w:jc w:val="both"/>
        <w:rPr>
          <w:rFonts w:ascii="Times New Roman" w:hAnsi="Times New Roman" w:cs="Times New Roman"/>
          <w:b/>
          <w:sz w:val="20"/>
          <w:szCs w:val="20"/>
        </w:rPr>
      </w:pPr>
      <w:r w:rsidRPr="00DB7B71">
        <w:rPr>
          <w:rFonts w:ascii="Times New Roman" w:hAnsi="Times New Roman" w:cs="Times New Roman"/>
          <w:b/>
          <w:sz w:val="20"/>
          <w:szCs w:val="20"/>
        </w:rPr>
        <w:t>FECHA DE ENTREGA:</w:t>
      </w:r>
      <w:r w:rsidRPr="00DB7B71">
        <w:rPr>
          <w:rFonts w:ascii="Times New Roman" w:hAnsi="Times New Roman" w:cs="Times New Roman"/>
          <w:sz w:val="20"/>
          <w:szCs w:val="20"/>
        </w:rPr>
        <w:t xml:space="preserve"> 21 de</w:t>
      </w:r>
      <w:r w:rsidRPr="00DB7B71">
        <w:rPr>
          <w:rFonts w:ascii="Times New Roman" w:hAnsi="Times New Roman" w:cs="Times New Roman"/>
          <w:b/>
          <w:sz w:val="20"/>
          <w:szCs w:val="20"/>
        </w:rPr>
        <w:t xml:space="preserve"> </w:t>
      </w:r>
      <w:r w:rsidRPr="00DB7B71">
        <w:rPr>
          <w:rFonts w:ascii="Times New Roman" w:hAnsi="Times New Roman" w:cs="Times New Roman"/>
          <w:sz w:val="20"/>
          <w:szCs w:val="20"/>
        </w:rPr>
        <w:t>mayo de 2019</w:t>
      </w:r>
    </w:p>
    <w:p w14:paraId="7117CE5C" w14:textId="77777777" w:rsidR="00ED31AA" w:rsidRPr="00DB7B71" w:rsidRDefault="00ED31AA" w:rsidP="00DB7B71">
      <w:pPr>
        <w:autoSpaceDE w:val="0"/>
        <w:autoSpaceDN w:val="0"/>
        <w:adjustRightInd w:val="0"/>
        <w:spacing w:after="0" w:line="240" w:lineRule="auto"/>
        <w:jc w:val="both"/>
        <w:rPr>
          <w:rFonts w:ascii="Times New Roman" w:hAnsi="Times New Roman" w:cs="Times New Roman"/>
          <w:b/>
          <w:sz w:val="20"/>
          <w:szCs w:val="20"/>
        </w:rPr>
      </w:pPr>
    </w:p>
    <w:p w14:paraId="3954A552" w14:textId="77777777" w:rsidR="00ED31AA" w:rsidRPr="00DB7B71" w:rsidRDefault="00ED31AA" w:rsidP="00DB7B71">
      <w:pPr>
        <w:spacing w:after="0"/>
        <w:jc w:val="both"/>
        <w:rPr>
          <w:rFonts w:ascii="Times New Roman" w:hAnsi="Times New Roman" w:cs="Times New Roman"/>
          <w:sz w:val="20"/>
          <w:szCs w:val="20"/>
        </w:rPr>
      </w:pPr>
      <w:r w:rsidRPr="00DB7B71">
        <w:rPr>
          <w:rFonts w:ascii="Times New Roman" w:hAnsi="Times New Roman" w:cs="Times New Roman"/>
          <w:b/>
          <w:sz w:val="20"/>
          <w:szCs w:val="20"/>
        </w:rPr>
        <w:t xml:space="preserve">INSTRUCCIONES: </w:t>
      </w:r>
      <w:r w:rsidRPr="00DB7B71">
        <w:rPr>
          <w:rFonts w:ascii="Times New Roman" w:hAnsi="Times New Roman" w:cs="Times New Roman"/>
          <w:sz w:val="20"/>
          <w:szCs w:val="20"/>
        </w:rPr>
        <w:t>Esta actividad consta de dos partes:</w:t>
      </w:r>
    </w:p>
    <w:p w14:paraId="7F57050A" w14:textId="77777777" w:rsidR="00ED31AA" w:rsidRPr="00DB7B71" w:rsidRDefault="00ED31AA" w:rsidP="00DB7B71">
      <w:pPr>
        <w:spacing w:after="0"/>
        <w:jc w:val="both"/>
        <w:rPr>
          <w:rFonts w:ascii="Times New Roman" w:hAnsi="Times New Roman" w:cs="Times New Roman"/>
          <w:sz w:val="20"/>
          <w:szCs w:val="20"/>
        </w:rPr>
      </w:pPr>
    </w:p>
    <w:p w14:paraId="4869510F" w14:textId="77777777" w:rsidR="00ED31AA" w:rsidRPr="00DB7B71" w:rsidRDefault="00ED31AA" w:rsidP="00DB7B71">
      <w:pPr>
        <w:spacing w:after="0"/>
        <w:jc w:val="both"/>
        <w:rPr>
          <w:rFonts w:ascii="Times New Roman" w:hAnsi="Times New Roman" w:cs="Times New Roman"/>
          <w:sz w:val="20"/>
          <w:szCs w:val="20"/>
        </w:rPr>
      </w:pPr>
      <w:r w:rsidRPr="00DB7B71">
        <w:rPr>
          <w:rFonts w:ascii="Times New Roman" w:hAnsi="Times New Roman" w:cs="Times New Roman"/>
          <w:sz w:val="20"/>
          <w:szCs w:val="20"/>
        </w:rPr>
        <w:t>PARTE I. RESOLUCIÓN DE EJERCICIOS Y PR</w:t>
      </w:r>
      <w:r w:rsidR="00844C3B">
        <w:rPr>
          <w:rFonts w:ascii="Times New Roman" w:hAnsi="Times New Roman" w:cs="Times New Roman"/>
          <w:sz w:val="20"/>
          <w:szCs w:val="20"/>
        </w:rPr>
        <w:t>OBLEMAS EN LA PLATAFORMA</w:t>
      </w:r>
      <w:r w:rsidRPr="00DB7B71">
        <w:rPr>
          <w:rFonts w:ascii="Times New Roman" w:hAnsi="Times New Roman" w:cs="Times New Roman"/>
          <w:sz w:val="20"/>
          <w:szCs w:val="20"/>
        </w:rPr>
        <w:t xml:space="preserve"> </w:t>
      </w:r>
      <w:r w:rsidR="004A401E">
        <w:rPr>
          <w:rFonts w:ascii="Times New Roman" w:hAnsi="Times New Roman" w:cs="Times New Roman"/>
          <w:sz w:val="20"/>
          <w:szCs w:val="20"/>
        </w:rPr>
        <w:t>WEBWORK</w:t>
      </w:r>
      <w:r w:rsidRPr="00DB7B71">
        <w:rPr>
          <w:rFonts w:ascii="Times New Roman" w:hAnsi="Times New Roman" w:cs="Times New Roman"/>
          <w:sz w:val="20"/>
          <w:szCs w:val="20"/>
        </w:rPr>
        <w:t xml:space="preserve">. </w:t>
      </w:r>
    </w:p>
    <w:p w14:paraId="0B57932E" w14:textId="77777777" w:rsidR="009468BA" w:rsidRPr="00DB7B71" w:rsidRDefault="009468BA" w:rsidP="00DB7B71">
      <w:pPr>
        <w:spacing w:after="0"/>
        <w:jc w:val="both"/>
        <w:rPr>
          <w:rFonts w:ascii="Times New Roman" w:hAnsi="Times New Roman" w:cs="Times New Roman"/>
          <w:sz w:val="20"/>
          <w:szCs w:val="20"/>
        </w:rPr>
      </w:pPr>
    </w:p>
    <w:p w14:paraId="39B60050" w14:textId="77777777" w:rsidR="00ED31AA" w:rsidRPr="00DB7B71" w:rsidRDefault="00ED31AA" w:rsidP="00DB7B71">
      <w:pPr>
        <w:spacing w:after="0"/>
        <w:jc w:val="both"/>
        <w:rPr>
          <w:rFonts w:ascii="Times New Roman" w:hAnsi="Times New Roman" w:cs="Times New Roman"/>
          <w:sz w:val="20"/>
          <w:szCs w:val="20"/>
        </w:rPr>
      </w:pPr>
      <w:r w:rsidRPr="00DB7B71">
        <w:rPr>
          <w:rFonts w:ascii="Times New Roman" w:hAnsi="Times New Roman" w:cs="Times New Roman"/>
          <w:sz w:val="20"/>
          <w:szCs w:val="20"/>
        </w:rPr>
        <w:t>a) De manera individual, resuelva una lista de ejercicios y problemas relacionados a los temas de la asignatura de cálculo difer</w:t>
      </w:r>
      <w:r w:rsidR="00844C3B">
        <w:rPr>
          <w:rFonts w:ascii="Times New Roman" w:hAnsi="Times New Roman" w:cs="Times New Roman"/>
          <w:sz w:val="20"/>
          <w:szCs w:val="20"/>
        </w:rPr>
        <w:t xml:space="preserve">encial en la plataforma </w:t>
      </w:r>
      <w:r w:rsidR="004A401E">
        <w:rPr>
          <w:rFonts w:ascii="Times New Roman" w:hAnsi="Times New Roman" w:cs="Times New Roman"/>
          <w:sz w:val="20"/>
          <w:szCs w:val="20"/>
        </w:rPr>
        <w:t>WeBWorK</w:t>
      </w:r>
      <w:r w:rsidRPr="00DB7B71">
        <w:rPr>
          <w:rFonts w:ascii="Times New Roman" w:hAnsi="Times New Roman" w:cs="Times New Roman"/>
          <w:sz w:val="20"/>
          <w:szCs w:val="20"/>
        </w:rPr>
        <w:t xml:space="preserve">. Tenga en cuenta que esta plataforma está en idioma inglés. La liga se podrá encontrar en la plataforma UADY Virtual en la pestaña de Recursos. </w:t>
      </w:r>
    </w:p>
    <w:p w14:paraId="1636C42C" w14:textId="77777777" w:rsidR="00ED31AA" w:rsidRPr="00DB7B71" w:rsidRDefault="00ED31AA" w:rsidP="00DB7B71">
      <w:pPr>
        <w:jc w:val="both"/>
        <w:rPr>
          <w:rFonts w:ascii="Times New Roman" w:hAnsi="Times New Roman" w:cs="Times New Roman"/>
          <w:b/>
          <w:sz w:val="20"/>
          <w:szCs w:val="20"/>
          <w:lang w:val="es-ES"/>
        </w:rPr>
      </w:pPr>
    </w:p>
    <w:p w14:paraId="4E108DEC" w14:textId="77777777" w:rsidR="00ED31AA" w:rsidRPr="00DB7B71" w:rsidRDefault="00ED31AA" w:rsidP="00DB7B71">
      <w:pPr>
        <w:jc w:val="both"/>
        <w:rPr>
          <w:rFonts w:ascii="Times New Roman" w:hAnsi="Times New Roman" w:cs="Times New Roman"/>
          <w:b/>
          <w:sz w:val="20"/>
          <w:szCs w:val="20"/>
          <w:lang w:val="es-ES"/>
        </w:rPr>
      </w:pPr>
      <w:r w:rsidRPr="00DB7B71">
        <w:rPr>
          <w:rFonts w:ascii="Times New Roman" w:hAnsi="Times New Roman" w:cs="Times New Roman"/>
          <w:b/>
          <w:sz w:val="20"/>
          <w:szCs w:val="20"/>
          <w:lang w:val="es-ES"/>
        </w:rPr>
        <w:t>Instruccion</w:t>
      </w:r>
      <w:r w:rsidR="00DB6ED3" w:rsidRPr="00DB7B71">
        <w:rPr>
          <w:rFonts w:ascii="Times New Roman" w:hAnsi="Times New Roman" w:cs="Times New Roman"/>
          <w:b/>
          <w:sz w:val="20"/>
          <w:szCs w:val="20"/>
          <w:lang w:val="es-ES"/>
        </w:rPr>
        <w:t>es para realizar las tareas</w:t>
      </w:r>
      <w:r w:rsidRPr="00DB7B71">
        <w:rPr>
          <w:rFonts w:ascii="Times New Roman" w:hAnsi="Times New Roman" w:cs="Times New Roman"/>
          <w:b/>
          <w:sz w:val="20"/>
          <w:szCs w:val="20"/>
          <w:lang w:val="es-ES"/>
        </w:rPr>
        <w:t xml:space="preserve"> en </w:t>
      </w:r>
      <w:r w:rsidR="004A401E">
        <w:rPr>
          <w:rFonts w:ascii="Times New Roman" w:hAnsi="Times New Roman" w:cs="Times New Roman"/>
          <w:b/>
          <w:sz w:val="20"/>
          <w:szCs w:val="20"/>
          <w:lang w:val="es-ES"/>
        </w:rPr>
        <w:t>WeBWorK</w:t>
      </w:r>
      <w:r w:rsidRPr="00DB7B71">
        <w:rPr>
          <w:rFonts w:ascii="Times New Roman" w:hAnsi="Times New Roman" w:cs="Times New Roman"/>
          <w:b/>
          <w:sz w:val="20"/>
          <w:szCs w:val="20"/>
          <w:lang w:val="es-ES"/>
        </w:rPr>
        <w:t>:</w:t>
      </w:r>
    </w:p>
    <w:p w14:paraId="6C216A94" w14:textId="77777777" w:rsidR="00ED31AA" w:rsidRPr="00DB7B71" w:rsidRDefault="00ED31AA" w:rsidP="00DB7B71">
      <w:pPr>
        <w:pStyle w:val="Prrafodelista"/>
        <w:numPr>
          <w:ilvl w:val="0"/>
          <w:numId w:val="8"/>
        </w:num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Dar clic en la liga proporcionada para</w:t>
      </w:r>
      <w:r w:rsidR="00844C3B">
        <w:rPr>
          <w:rFonts w:ascii="Times New Roman" w:hAnsi="Times New Roman" w:cs="Times New Roman"/>
          <w:sz w:val="20"/>
          <w:szCs w:val="20"/>
          <w:lang w:val="es-ES"/>
        </w:rPr>
        <w:t xml:space="preserve"> acceder a la plataforma</w:t>
      </w:r>
      <w:r w:rsidRPr="00DB7B71">
        <w:rPr>
          <w:rFonts w:ascii="Times New Roman" w:hAnsi="Times New Roman" w:cs="Times New Roman"/>
          <w:sz w:val="20"/>
          <w:szCs w:val="20"/>
          <w:lang w:val="es-ES"/>
        </w:rPr>
        <w:t xml:space="preserve"> </w:t>
      </w:r>
      <w:r w:rsidR="004A401E">
        <w:rPr>
          <w:rFonts w:ascii="Times New Roman" w:hAnsi="Times New Roman" w:cs="Times New Roman"/>
          <w:sz w:val="20"/>
          <w:szCs w:val="20"/>
          <w:lang w:val="es-ES"/>
        </w:rPr>
        <w:t>WeBWorK</w:t>
      </w:r>
      <w:r w:rsidRPr="00DB7B71">
        <w:rPr>
          <w:rFonts w:ascii="Times New Roman" w:hAnsi="Times New Roman" w:cs="Times New Roman"/>
          <w:sz w:val="20"/>
          <w:szCs w:val="20"/>
          <w:lang w:val="es-ES"/>
        </w:rPr>
        <w:t xml:space="preserve"> donde encontrará el curso “Calculo-Diferencial-Enero-Mayo2019-G2”. </w:t>
      </w:r>
    </w:p>
    <w:p w14:paraId="5902936B" w14:textId="77777777" w:rsidR="00ED31AA" w:rsidRPr="00DB7B71" w:rsidRDefault="00ED31AA" w:rsidP="00DB7B71">
      <w:pPr>
        <w:pStyle w:val="Prrafodelista"/>
        <w:numPr>
          <w:ilvl w:val="0"/>
          <w:numId w:val="8"/>
        </w:num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Para tener acceso al conjunto de tareas virtuales de este curso deberá introducir el siguiente usuario  y contraseña:</w:t>
      </w:r>
    </w:p>
    <w:p w14:paraId="52DE6030" w14:textId="77777777" w:rsidR="00ED31AA" w:rsidRPr="00DB7B71" w:rsidRDefault="00ED31AA" w:rsidP="00DB7B71">
      <w:pPr>
        <w:pStyle w:val="Prrafodelista"/>
        <w:ind w:left="1416"/>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 xml:space="preserve">Username: primernombre.primerapellido (todo en minúsculas, no acepta la letra ñ ni acentos); por ejemplo: luis.munoz. </w:t>
      </w:r>
    </w:p>
    <w:p w14:paraId="381CF5FE" w14:textId="77777777" w:rsidR="00ED31AA" w:rsidRPr="00DB7B71" w:rsidRDefault="00ED31AA" w:rsidP="00DB7B71">
      <w:pPr>
        <w:pStyle w:val="Prrafodelista"/>
        <w:ind w:left="1416"/>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Password: 12345.</w:t>
      </w:r>
    </w:p>
    <w:p w14:paraId="4A15E1F9" w14:textId="77777777" w:rsidR="00ED31AA" w:rsidRPr="00DB7B71" w:rsidRDefault="00ED31AA" w:rsidP="00DB7B71">
      <w:pPr>
        <w:pStyle w:val="Prrafodelista"/>
        <w:numPr>
          <w:ilvl w:val="0"/>
          <w:numId w:val="8"/>
        </w:num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 xml:space="preserve">Una vez que ingrese podrá visualizar cuatro apartados: “Courses”, “Homework Sets”, “User Settings” y “Grades”. </w:t>
      </w:r>
    </w:p>
    <w:p w14:paraId="448AD8FC" w14:textId="77777777" w:rsidR="00ED31AA" w:rsidRPr="00DB7B71" w:rsidRDefault="00ED31AA" w:rsidP="00DB7B71">
      <w:pPr>
        <w:pStyle w:val="Prrafodelista"/>
        <w:numPr>
          <w:ilvl w:val="0"/>
          <w:numId w:val="8"/>
        </w:num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Se le re</w:t>
      </w:r>
      <w:r w:rsidR="00E73BF0">
        <w:rPr>
          <w:rFonts w:ascii="Times New Roman" w:hAnsi="Times New Roman" w:cs="Times New Roman"/>
          <w:sz w:val="20"/>
          <w:szCs w:val="20"/>
          <w:lang w:val="es-ES"/>
        </w:rPr>
        <w:t xml:space="preserve">comienda cambiar de contraseña </w:t>
      </w:r>
      <w:r w:rsidRPr="00DB7B71">
        <w:rPr>
          <w:rFonts w:ascii="Times New Roman" w:hAnsi="Times New Roman" w:cs="Times New Roman"/>
          <w:sz w:val="20"/>
          <w:szCs w:val="20"/>
          <w:lang w:val="es-ES"/>
        </w:rPr>
        <w:t>y se le sugiere agregar su correo electrónico en la sección “User Settings” para estar al tanto de los avisos.</w:t>
      </w:r>
    </w:p>
    <w:p w14:paraId="1DB318FC" w14:textId="77777777" w:rsidR="00ED31AA" w:rsidRPr="00DB7B71" w:rsidRDefault="00ED31AA" w:rsidP="00DB7B71">
      <w:pPr>
        <w:pStyle w:val="Prrafodelista"/>
        <w:numPr>
          <w:ilvl w:val="0"/>
          <w:numId w:val="8"/>
        </w:num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Las actividades o tareas virtuales las podrá encontrar en la sección de “Homework Sets” y las puntuaciones obtenidas en cada tarea las podrá consultar en la sección de “Grades”.</w:t>
      </w:r>
    </w:p>
    <w:p w14:paraId="7AD2426D" w14:textId="77777777" w:rsidR="00ED31AA" w:rsidRPr="00DB7B71" w:rsidRDefault="00ED31AA" w:rsidP="00DB7B71">
      <w:pPr>
        <w:pStyle w:val="Prrafodelista"/>
        <w:numPr>
          <w:ilvl w:val="0"/>
          <w:numId w:val="8"/>
        </w:num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 xml:space="preserve">En la sección de “Homework </w:t>
      </w:r>
      <w:r w:rsidR="00844C3B">
        <w:rPr>
          <w:rFonts w:ascii="Times New Roman" w:hAnsi="Times New Roman" w:cs="Times New Roman"/>
          <w:sz w:val="20"/>
          <w:szCs w:val="20"/>
          <w:lang w:val="es-ES"/>
        </w:rPr>
        <w:t>Sets” deberá elegir la tarea virtual correspondiente de las 4 tareas</w:t>
      </w:r>
      <w:r w:rsidRPr="00DB7B71">
        <w:rPr>
          <w:rFonts w:ascii="Times New Roman" w:hAnsi="Times New Roman" w:cs="Times New Roman"/>
          <w:sz w:val="20"/>
          <w:szCs w:val="20"/>
          <w:lang w:val="es-ES"/>
        </w:rPr>
        <w:t xml:space="preserve"> que estarán disponibles durante todo el curso. En cada una de las actividades se indicará el día y la hora en la que estará disponible para resolverla. También se indicará el día y la hora en la que ya no se podrá tener acceso a dicha actividad. </w:t>
      </w:r>
    </w:p>
    <w:p w14:paraId="6F4B495B" w14:textId="77777777" w:rsidR="00ED31AA" w:rsidRPr="00DB7B71" w:rsidRDefault="00ED31AA" w:rsidP="00DB7B71">
      <w:pPr>
        <w:pStyle w:val="Prrafodelista"/>
        <w:numPr>
          <w:ilvl w:val="0"/>
          <w:numId w:val="8"/>
        </w:num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 xml:space="preserve">Tendrá 4 intentos para responder cada </w:t>
      </w:r>
      <w:r w:rsidR="00844C3B">
        <w:rPr>
          <w:rFonts w:ascii="Times New Roman" w:hAnsi="Times New Roman" w:cs="Times New Roman"/>
          <w:sz w:val="20"/>
          <w:szCs w:val="20"/>
          <w:lang w:val="es-ES"/>
        </w:rPr>
        <w:t>reactivo de cada una de las tareas</w:t>
      </w:r>
      <w:r w:rsidRPr="00DB7B71">
        <w:rPr>
          <w:rFonts w:ascii="Times New Roman" w:hAnsi="Times New Roman" w:cs="Times New Roman"/>
          <w:sz w:val="20"/>
          <w:szCs w:val="20"/>
          <w:lang w:val="es-ES"/>
        </w:rPr>
        <w:t>, se estima que el tiempo de resolución de cada ejerc</w:t>
      </w:r>
      <w:r w:rsidR="00844C3B">
        <w:rPr>
          <w:rFonts w:ascii="Times New Roman" w:hAnsi="Times New Roman" w:cs="Times New Roman"/>
          <w:sz w:val="20"/>
          <w:szCs w:val="20"/>
          <w:lang w:val="es-ES"/>
        </w:rPr>
        <w:t>icio y/o problema es, máximo, 10</w:t>
      </w:r>
      <w:r w:rsidRPr="00DB7B71">
        <w:rPr>
          <w:rFonts w:ascii="Times New Roman" w:hAnsi="Times New Roman" w:cs="Times New Roman"/>
          <w:sz w:val="20"/>
          <w:szCs w:val="20"/>
          <w:lang w:val="es-ES"/>
        </w:rPr>
        <w:t xml:space="preserve"> minutos. </w:t>
      </w:r>
    </w:p>
    <w:p w14:paraId="364A0858" w14:textId="77777777" w:rsidR="00ED31AA" w:rsidRPr="00DB7B71" w:rsidRDefault="00ED31AA" w:rsidP="00DB7B71">
      <w:pPr>
        <w:pStyle w:val="Prrafodelista"/>
        <w:numPr>
          <w:ilvl w:val="0"/>
          <w:numId w:val="8"/>
        </w:num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Para introducir su respuesta, la plataforma cuenta con indicaciones para el llenado de su respuesta. Por ejemplo, usar “*” (asterisco) para representar multiplicaciones, usar “^” (circunflejo) para representar exponentes, usar “DNE” para indicar que la respuesta es: no existe, etc. Se les recomienda usar signos de agrupación sabiamente.</w:t>
      </w:r>
    </w:p>
    <w:p w14:paraId="512EDB2E" w14:textId="77777777" w:rsidR="00ED31AA" w:rsidRPr="00DB7B71" w:rsidRDefault="00ED31AA" w:rsidP="00DB7B71">
      <w:pPr>
        <w:pStyle w:val="Prrafodelista"/>
        <w:numPr>
          <w:ilvl w:val="0"/>
          <w:numId w:val="8"/>
        </w:num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Una vez cumplido el p</w:t>
      </w:r>
      <w:r w:rsidR="00844C3B">
        <w:rPr>
          <w:rFonts w:ascii="Times New Roman" w:hAnsi="Times New Roman" w:cs="Times New Roman"/>
          <w:sz w:val="20"/>
          <w:szCs w:val="20"/>
          <w:lang w:val="es-ES"/>
        </w:rPr>
        <w:t>lazo para responder la tarea virtual</w:t>
      </w:r>
      <w:r w:rsidRPr="00DB7B71">
        <w:rPr>
          <w:rFonts w:ascii="Times New Roman" w:hAnsi="Times New Roman" w:cs="Times New Roman"/>
          <w:sz w:val="20"/>
          <w:szCs w:val="20"/>
          <w:lang w:val="es-ES"/>
        </w:rPr>
        <w:t xml:space="preserve"> correspondiente, se podrá tener acceso a las respuestas y soluciones de dicha actividad. Deberá generar el archivo en pdf dando clic en el botón azul que dice “Download PDF or Tex Hardcopy for Selected Sets” donde deberá elegir las siguientes opciones:</w:t>
      </w:r>
    </w:p>
    <w:p w14:paraId="0D9B4AEE" w14:textId="535AC7FF" w:rsidR="00ED31AA" w:rsidRPr="00DB7B71" w:rsidRDefault="00ED31AA" w:rsidP="00DB7B71">
      <w:pPr>
        <w:pStyle w:val="Prrafodelista"/>
        <w:jc w:val="both"/>
        <w:rPr>
          <w:rFonts w:ascii="Times New Roman" w:hAnsi="Times New Roman" w:cs="Times New Roman"/>
          <w:sz w:val="20"/>
          <w:szCs w:val="20"/>
        </w:rPr>
      </w:pPr>
      <w:r w:rsidRPr="00DB7B71">
        <w:rPr>
          <w:rFonts w:ascii="Times New Roman" w:hAnsi="Times New Roman" w:cs="Times New Roman"/>
          <w:sz w:val="20"/>
          <w:szCs w:val="20"/>
          <w:lang w:val="es-ES"/>
        </w:rPr>
        <w:t xml:space="preserve"> </w:t>
      </w:r>
      <w:r w:rsidRPr="00DB7B71">
        <w:rPr>
          <w:rFonts w:ascii="Times New Roman" w:hAnsi="Times New Roman" w:cs="Times New Roman"/>
          <w:sz w:val="20"/>
          <w:szCs w:val="20"/>
        </w:rPr>
        <w:object w:dxaOrig="1440" w:dyaOrig="1440" w14:anchorId="24D1C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25pt;height:18pt" o:ole="">
            <v:imagedata r:id="rId35" o:title=""/>
          </v:shape>
          <w:control r:id="rId36" w:name="DefaultOcxName" w:shapeid="_x0000_i1046"/>
        </w:object>
      </w:r>
      <w:r w:rsidRPr="00DB7B71">
        <w:rPr>
          <w:rFonts w:ascii="Times New Roman" w:hAnsi="Times New Roman" w:cs="Times New Roman"/>
          <w:sz w:val="20"/>
          <w:szCs w:val="20"/>
        </w:rPr>
        <w:t>Student answers</w:t>
      </w:r>
      <w:r w:rsidRPr="00DB7B71">
        <w:rPr>
          <w:rFonts w:ascii="Times New Roman" w:hAnsi="Times New Roman" w:cs="Times New Roman"/>
          <w:color w:val="000000"/>
          <w:sz w:val="20"/>
          <w:szCs w:val="20"/>
          <w:shd w:val="clear" w:color="auto" w:fill="FFFFFF"/>
        </w:rPr>
        <w:t> </w:t>
      </w:r>
      <w:r w:rsidRPr="00DB7B71">
        <w:rPr>
          <w:rFonts w:ascii="Times New Roman" w:hAnsi="Times New Roman" w:cs="Times New Roman"/>
          <w:sz w:val="20"/>
          <w:szCs w:val="20"/>
        </w:rPr>
        <w:object w:dxaOrig="1440" w:dyaOrig="1440" w14:anchorId="3CF166E4">
          <v:shape id="_x0000_i1049" type="#_x0000_t75" style="width:20.25pt;height:18pt" o:ole="">
            <v:imagedata r:id="rId35" o:title=""/>
          </v:shape>
          <w:control r:id="rId37" w:name="DefaultOcxName1" w:shapeid="_x0000_i1049"/>
        </w:object>
      </w:r>
      <w:r w:rsidRPr="00DB7B71">
        <w:rPr>
          <w:rFonts w:ascii="Times New Roman" w:hAnsi="Times New Roman" w:cs="Times New Roman"/>
          <w:sz w:val="20"/>
          <w:szCs w:val="20"/>
        </w:rPr>
        <w:t xml:space="preserve">Correct answers  </w:t>
      </w:r>
      <w:r w:rsidRPr="00DB7B71">
        <w:rPr>
          <w:rFonts w:ascii="Times New Roman" w:hAnsi="Times New Roman" w:cs="Times New Roman"/>
          <w:sz w:val="20"/>
          <w:szCs w:val="20"/>
        </w:rPr>
        <w:object w:dxaOrig="1440" w:dyaOrig="1440" w14:anchorId="1C723FD6">
          <v:shape id="_x0000_i1052" type="#_x0000_t75" style="width:20.25pt;height:18pt" o:ole="">
            <v:imagedata r:id="rId35" o:title=""/>
          </v:shape>
          <w:control r:id="rId38" w:name="DefaultOcxName3" w:shapeid="_x0000_i1052"/>
        </w:object>
      </w:r>
      <w:r w:rsidRPr="00DB7B71">
        <w:rPr>
          <w:rFonts w:ascii="Times New Roman" w:hAnsi="Times New Roman" w:cs="Times New Roman"/>
          <w:sz w:val="20"/>
          <w:szCs w:val="20"/>
        </w:rPr>
        <w:t xml:space="preserve">Solutions </w:t>
      </w:r>
    </w:p>
    <w:p w14:paraId="1996506C" w14:textId="77777777" w:rsidR="00ED31AA" w:rsidRPr="00DB7B71" w:rsidRDefault="00ED31AA" w:rsidP="00DB7B71">
      <w:pPr>
        <w:pStyle w:val="Prrafodelista"/>
        <w:jc w:val="both"/>
        <w:rPr>
          <w:rFonts w:ascii="Times New Roman" w:hAnsi="Times New Roman" w:cs="Times New Roman"/>
          <w:sz w:val="20"/>
          <w:szCs w:val="20"/>
          <w:lang w:val="es-ES"/>
        </w:rPr>
      </w:pPr>
      <w:r w:rsidRPr="00DB7B71">
        <w:rPr>
          <w:rFonts w:ascii="Times New Roman" w:hAnsi="Times New Roman" w:cs="Times New Roman"/>
          <w:sz w:val="20"/>
          <w:szCs w:val="20"/>
        </w:rPr>
        <w:lastRenderedPageBreak/>
        <w:t xml:space="preserve">Finalmente genere el archivo dando clic en el botón azul que dice “Generate Hardcopy”. </w:t>
      </w:r>
      <w:r w:rsidRPr="00DB7B71">
        <w:rPr>
          <w:rFonts w:ascii="Times New Roman" w:hAnsi="Times New Roman" w:cs="Times New Roman"/>
          <w:b/>
          <w:sz w:val="20"/>
          <w:szCs w:val="20"/>
          <w:lang w:val="es-ES"/>
        </w:rPr>
        <w:t>Este pdf le servirá de evidencia para su po</w:t>
      </w:r>
      <w:r w:rsidR="00BA7F75" w:rsidRPr="00DB7B71">
        <w:rPr>
          <w:rFonts w:ascii="Times New Roman" w:hAnsi="Times New Roman" w:cs="Times New Roman"/>
          <w:b/>
          <w:sz w:val="20"/>
          <w:szCs w:val="20"/>
          <w:lang w:val="es-ES"/>
        </w:rPr>
        <w:t>rtafolio de evidencias</w:t>
      </w:r>
      <w:r w:rsidRPr="00DB7B71">
        <w:rPr>
          <w:rFonts w:ascii="Times New Roman" w:hAnsi="Times New Roman" w:cs="Times New Roman"/>
          <w:b/>
          <w:sz w:val="20"/>
          <w:szCs w:val="20"/>
          <w:lang w:val="es-ES"/>
        </w:rPr>
        <w:t>.</w:t>
      </w:r>
    </w:p>
    <w:p w14:paraId="36980F69" w14:textId="77777777" w:rsidR="00ED31AA" w:rsidRPr="00DB7B71" w:rsidRDefault="00ED31AA" w:rsidP="00DB7B71">
      <w:pPr>
        <w:pStyle w:val="Prrafodelista"/>
        <w:jc w:val="both"/>
        <w:rPr>
          <w:rFonts w:ascii="Times New Roman" w:hAnsi="Times New Roman" w:cs="Times New Roman"/>
          <w:sz w:val="20"/>
          <w:szCs w:val="20"/>
          <w:lang w:val="es-ES"/>
        </w:rPr>
      </w:pPr>
    </w:p>
    <w:p w14:paraId="0293F043" w14:textId="77777777" w:rsidR="00ED31AA" w:rsidRPr="00DB7B71" w:rsidRDefault="00ED31AA" w:rsidP="00DB7B71">
      <w:pPr>
        <w:pStyle w:val="Prrafodelista"/>
        <w:ind w:left="0"/>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b) Recopile los 4 archivos generados en pdf en un solo documento, también en formato pdf el cual deberá nombrar de la siguiente manera:</w:t>
      </w:r>
    </w:p>
    <w:p w14:paraId="0074E7E7" w14:textId="77777777" w:rsidR="00ED31AA" w:rsidRPr="00DB7B71" w:rsidRDefault="00BA7F75" w:rsidP="00DB7B71">
      <w:pPr>
        <w:pStyle w:val="Prrafodelista"/>
        <w:ind w:left="0"/>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Portafolio</w:t>
      </w:r>
      <w:r w:rsidR="00ED31AA" w:rsidRPr="00DB7B71">
        <w:rPr>
          <w:rFonts w:ascii="Times New Roman" w:hAnsi="Times New Roman" w:cs="Times New Roman"/>
          <w:sz w:val="20"/>
          <w:szCs w:val="20"/>
          <w:lang w:val="es-ES"/>
        </w:rPr>
        <w:t>.primerapellido.primernombre</w:t>
      </w:r>
    </w:p>
    <w:p w14:paraId="1FF126D2" w14:textId="77777777" w:rsidR="00ED31AA" w:rsidRPr="00DB7B71" w:rsidRDefault="00BA7F75" w:rsidP="00DB7B71">
      <w:pPr>
        <w:pStyle w:val="Prrafodelista"/>
        <w:ind w:left="0"/>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Ejemplo: Portafolio</w:t>
      </w:r>
      <w:r w:rsidR="00ED31AA" w:rsidRPr="00DB7B71">
        <w:rPr>
          <w:rFonts w:ascii="Times New Roman" w:hAnsi="Times New Roman" w:cs="Times New Roman"/>
          <w:sz w:val="20"/>
          <w:szCs w:val="20"/>
          <w:lang w:val="es-ES"/>
        </w:rPr>
        <w:t>.lopez.pedro</w:t>
      </w:r>
    </w:p>
    <w:p w14:paraId="016AFC9C" w14:textId="77777777" w:rsidR="00ED31AA" w:rsidRPr="00DB7B71" w:rsidRDefault="00ED31AA" w:rsidP="00DB7B71">
      <w:pPr>
        <w:pStyle w:val="Prrafodelista"/>
        <w:ind w:left="0"/>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c) Escriba una breve reflexión sobre su experiencia de aprendizaje e</w:t>
      </w:r>
      <w:r w:rsidR="00844C3B">
        <w:rPr>
          <w:rFonts w:ascii="Times New Roman" w:hAnsi="Times New Roman" w:cs="Times New Roman"/>
          <w:sz w:val="20"/>
          <w:szCs w:val="20"/>
          <w:lang w:val="es-ES"/>
        </w:rPr>
        <w:t xml:space="preserve">n el uso de la plataforma </w:t>
      </w:r>
      <w:r w:rsidR="004A401E">
        <w:rPr>
          <w:rFonts w:ascii="Times New Roman" w:hAnsi="Times New Roman" w:cs="Times New Roman"/>
          <w:sz w:val="20"/>
          <w:szCs w:val="20"/>
          <w:lang w:val="es-ES"/>
        </w:rPr>
        <w:t>WeBWorK</w:t>
      </w:r>
      <w:r w:rsidRPr="00DB7B71">
        <w:rPr>
          <w:rFonts w:ascii="Times New Roman" w:hAnsi="Times New Roman" w:cs="Times New Roman"/>
          <w:sz w:val="20"/>
          <w:szCs w:val="20"/>
          <w:lang w:val="es-ES"/>
        </w:rPr>
        <w:t xml:space="preserve"> respondiendo las siguientes preguntas:</w:t>
      </w:r>
    </w:p>
    <w:p w14:paraId="0069A775" w14:textId="77777777" w:rsidR="00ED31AA" w:rsidRPr="00DB7B71" w:rsidRDefault="00ED31AA" w:rsidP="00DB7B71">
      <w:pPr>
        <w:pStyle w:val="Prrafodelista"/>
        <w:numPr>
          <w:ilvl w:val="0"/>
          <w:numId w:val="9"/>
        </w:num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¿cuál considera que fue la actividad más significativa para su aprendizaje y por qué?</w:t>
      </w:r>
    </w:p>
    <w:p w14:paraId="7049E6DE" w14:textId="77777777" w:rsidR="00ED31AA" w:rsidRPr="00DB7B71" w:rsidRDefault="00ED31AA" w:rsidP="00DB7B71">
      <w:pPr>
        <w:pStyle w:val="Prrafodelista"/>
        <w:numPr>
          <w:ilvl w:val="0"/>
          <w:numId w:val="9"/>
        </w:num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¿cuál fue el principal reto académico que se le presentó y cómo lo solucionó?</w:t>
      </w:r>
    </w:p>
    <w:p w14:paraId="5E2AB88C" w14:textId="77777777" w:rsidR="00ED31AA" w:rsidRPr="00DB7B71" w:rsidRDefault="00ED31AA" w:rsidP="00DB7B71">
      <w:pPr>
        <w:pStyle w:val="Prrafodelista"/>
        <w:numPr>
          <w:ilvl w:val="0"/>
          <w:numId w:val="9"/>
        </w:num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¿cuál fue el principal reto que se le presentó en cuanto al uso de la plataforma y cómo lo solucionó?</w:t>
      </w:r>
    </w:p>
    <w:p w14:paraId="27F6C02E" w14:textId="77777777" w:rsidR="00ED31AA" w:rsidRPr="00DB7B71" w:rsidRDefault="00ED31AA" w:rsidP="00DB7B71">
      <w:p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 xml:space="preserve">d) El documento en pdf generado y la reflexión deberá enviarse vía plataforma UADY Virtual, en una carpeta que llevará por nombre el PrimeraApellido-PrimerNombre del alumno. </w:t>
      </w:r>
    </w:p>
    <w:p w14:paraId="40377F13" w14:textId="77777777" w:rsidR="00ED31AA" w:rsidRPr="00DB7B71" w:rsidRDefault="00ED31AA" w:rsidP="00DB7B71">
      <w:p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Ejemplo: Ake-Guadalupe</w:t>
      </w:r>
    </w:p>
    <w:p w14:paraId="2C12D7FE" w14:textId="77777777" w:rsidR="00ED31AA" w:rsidRPr="00DB7B71" w:rsidRDefault="00ED31AA" w:rsidP="00DB7B71">
      <w:pPr>
        <w:jc w:val="both"/>
        <w:rPr>
          <w:rFonts w:ascii="Times New Roman" w:hAnsi="Times New Roman" w:cs="Times New Roman"/>
          <w:sz w:val="20"/>
          <w:szCs w:val="20"/>
          <w:lang w:val="es-ES"/>
        </w:rPr>
      </w:pPr>
      <w:r w:rsidRPr="00DB7B71">
        <w:rPr>
          <w:rFonts w:ascii="Times New Roman" w:hAnsi="Times New Roman" w:cs="Times New Roman"/>
          <w:sz w:val="20"/>
          <w:szCs w:val="20"/>
          <w:lang w:val="es-ES"/>
        </w:rPr>
        <w:t xml:space="preserve">PARTE II. </w:t>
      </w:r>
      <w:r w:rsidRPr="00DB7B71">
        <w:rPr>
          <w:rFonts w:ascii="Times New Roman" w:hAnsi="Times New Roman" w:cs="Times New Roman"/>
          <w:sz w:val="20"/>
          <w:szCs w:val="20"/>
        </w:rPr>
        <w:t xml:space="preserve">RESOLUCIÓN DE EJERCICIOS Y PROBLEMAS POR ESCRITO. </w:t>
      </w:r>
      <w:r w:rsidRPr="00DB7B71">
        <w:rPr>
          <w:rFonts w:ascii="Times New Roman" w:hAnsi="Times New Roman" w:cs="Times New Roman"/>
          <w:sz w:val="20"/>
          <w:szCs w:val="20"/>
          <w:lang w:val="es-ES"/>
        </w:rPr>
        <w:t>Las respuestas capt</w:t>
      </w:r>
      <w:r w:rsidR="00844C3B">
        <w:rPr>
          <w:rFonts w:ascii="Times New Roman" w:hAnsi="Times New Roman" w:cs="Times New Roman"/>
          <w:sz w:val="20"/>
          <w:szCs w:val="20"/>
          <w:lang w:val="es-ES"/>
        </w:rPr>
        <w:t xml:space="preserve">uradas en la plataforma </w:t>
      </w:r>
      <w:r w:rsidR="004A401E">
        <w:rPr>
          <w:rFonts w:ascii="Times New Roman" w:hAnsi="Times New Roman" w:cs="Times New Roman"/>
          <w:sz w:val="20"/>
          <w:szCs w:val="20"/>
          <w:lang w:val="es-ES"/>
        </w:rPr>
        <w:t>WeBWorK</w:t>
      </w:r>
      <w:r w:rsidRPr="00DB7B71">
        <w:rPr>
          <w:rFonts w:ascii="Times New Roman" w:hAnsi="Times New Roman" w:cs="Times New Roman"/>
          <w:sz w:val="20"/>
          <w:szCs w:val="20"/>
          <w:lang w:val="es-ES"/>
        </w:rPr>
        <w:t xml:space="preserve"> deberán estar sustentadas con su procedimiento a mano, por lo que deberán resolver los ejercicios en hojas cuadriculadas o en hojas en blanco y entregar cuando lo solicite el profesor.</w:t>
      </w:r>
    </w:p>
    <w:p w14:paraId="69F4E7D0" w14:textId="77777777" w:rsidR="00DB6ED3" w:rsidRPr="00DB7B71" w:rsidRDefault="00DB6ED3" w:rsidP="00DB7B71">
      <w:pPr>
        <w:jc w:val="both"/>
        <w:rPr>
          <w:rFonts w:ascii="Times New Roman" w:hAnsi="Times New Roman" w:cs="Times New Roman"/>
          <w:b/>
          <w:sz w:val="20"/>
          <w:szCs w:val="20"/>
        </w:rPr>
      </w:pPr>
    </w:p>
    <w:p w14:paraId="736E0DC5" w14:textId="77777777" w:rsidR="00ED31AA" w:rsidRPr="00DB7B71" w:rsidRDefault="00ED31AA" w:rsidP="00DB7B71">
      <w:pPr>
        <w:jc w:val="both"/>
        <w:rPr>
          <w:rFonts w:ascii="Times New Roman" w:hAnsi="Times New Roman" w:cs="Times New Roman"/>
          <w:b/>
          <w:sz w:val="20"/>
          <w:szCs w:val="20"/>
        </w:rPr>
      </w:pPr>
      <w:r w:rsidRPr="00DB7B71">
        <w:rPr>
          <w:rFonts w:ascii="Times New Roman" w:hAnsi="Times New Roman" w:cs="Times New Roman"/>
          <w:b/>
          <w:sz w:val="20"/>
          <w:szCs w:val="20"/>
        </w:rPr>
        <w:t xml:space="preserve">EVALUACIÓN: </w:t>
      </w:r>
    </w:p>
    <w:p w14:paraId="60133E64" w14:textId="77777777" w:rsidR="00ED31AA" w:rsidRPr="00DB7B71" w:rsidRDefault="00ED31AA" w:rsidP="00DB7B71">
      <w:pPr>
        <w:pStyle w:val="Prrafodelista"/>
        <w:numPr>
          <w:ilvl w:val="0"/>
          <w:numId w:val="10"/>
        </w:numPr>
        <w:spacing w:after="200" w:line="276" w:lineRule="auto"/>
        <w:jc w:val="both"/>
        <w:rPr>
          <w:rFonts w:ascii="Times New Roman" w:hAnsi="Times New Roman" w:cs="Times New Roman"/>
          <w:sz w:val="20"/>
          <w:szCs w:val="20"/>
        </w:rPr>
      </w:pPr>
      <w:r w:rsidRPr="00DB7B71">
        <w:rPr>
          <w:rFonts w:ascii="Times New Roman" w:hAnsi="Times New Roman" w:cs="Times New Roman"/>
          <w:sz w:val="20"/>
          <w:szCs w:val="20"/>
        </w:rPr>
        <w:t xml:space="preserve">Será requisito para la asignación de los puntos obtenidos </w:t>
      </w:r>
      <w:r w:rsidR="00BA7F75" w:rsidRPr="00DB7B71">
        <w:rPr>
          <w:rFonts w:ascii="Times New Roman" w:hAnsi="Times New Roman" w:cs="Times New Roman"/>
          <w:sz w:val="20"/>
          <w:szCs w:val="20"/>
        </w:rPr>
        <w:t>del portafolio</w:t>
      </w:r>
      <w:r w:rsidRPr="00DB7B71">
        <w:rPr>
          <w:rFonts w:ascii="Times New Roman" w:hAnsi="Times New Roman" w:cs="Times New Roman"/>
          <w:sz w:val="20"/>
          <w:szCs w:val="20"/>
        </w:rPr>
        <w:t xml:space="preserve"> la entrega del documento pdf y el de la reflexión.</w:t>
      </w:r>
    </w:p>
    <w:p w14:paraId="5D4D7E09" w14:textId="77777777" w:rsidR="00ED31AA" w:rsidRPr="00DB7B71" w:rsidRDefault="00ED31AA" w:rsidP="00DB7B71">
      <w:pPr>
        <w:pStyle w:val="Prrafodelista"/>
        <w:numPr>
          <w:ilvl w:val="0"/>
          <w:numId w:val="10"/>
        </w:numPr>
        <w:spacing w:after="200" w:line="276" w:lineRule="auto"/>
        <w:jc w:val="both"/>
        <w:rPr>
          <w:rFonts w:ascii="Times New Roman" w:hAnsi="Times New Roman" w:cs="Times New Roman"/>
          <w:sz w:val="20"/>
          <w:szCs w:val="20"/>
        </w:rPr>
      </w:pPr>
      <w:r w:rsidRPr="00DB7B71">
        <w:rPr>
          <w:rFonts w:ascii="Times New Roman" w:hAnsi="Times New Roman" w:cs="Times New Roman"/>
          <w:sz w:val="20"/>
          <w:szCs w:val="20"/>
        </w:rPr>
        <w:t>Para obtener los puntos completos de cada actividad real</w:t>
      </w:r>
      <w:r w:rsidR="00DB6ED3" w:rsidRPr="00DB7B71">
        <w:rPr>
          <w:rFonts w:ascii="Times New Roman" w:hAnsi="Times New Roman" w:cs="Times New Roman"/>
          <w:sz w:val="20"/>
          <w:szCs w:val="20"/>
        </w:rPr>
        <w:t xml:space="preserve">izada mediante la plataforma </w:t>
      </w:r>
      <w:r w:rsidR="004A401E">
        <w:rPr>
          <w:rFonts w:ascii="Times New Roman" w:hAnsi="Times New Roman" w:cs="Times New Roman"/>
          <w:sz w:val="20"/>
          <w:szCs w:val="20"/>
        </w:rPr>
        <w:t>WeBWorK</w:t>
      </w:r>
      <w:r w:rsidRPr="00DB7B71">
        <w:rPr>
          <w:rFonts w:ascii="Times New Roman" w:hAnsi="Times New Roman" w:cs="Times New Roman"/>
          <w:sz w:val="20"/>
          <w:szCs w:val="20"/>
        </w:rPr>
        <w:t xml:space="preserve"> se deberán cumplir las siguientes condiciones:</w:t>
      </w:r>
    </w:p>
    <w:p w14:paraId="00E8F4D8" w14:textId="77777777" w:rsidR="00ED31AA" w:rsidRPr="00DB7B71" w:rsidRDefault="00ED31AA" w:rsidP="00DB7B71">
      <w:pPr>
        <w:pStyle w:val="Prrafodelista"/>
        <w:numPr>
          <w:ilvl w:val="0"/>
          <w:numId w:val="9"/>
        </w:numPr>
        <w:spacing w:after="200" w:line="276" w:lineRule="auto"/>
        <w:jc w:val="both"/>
        <w:rPr>
          <w:rFonts w:ascii="Times New Roman" w:hAnsi="Times New Roman" w:cs="Times New Roman"/>
          <w:sz w:val="20"/>
          <w:szCs w:val="20"/>
        </w:rPr>
      </w:pPr>
      <w:r w:rsidRPr="00DB7B71">
        <w:rPr>
          <w:rFonts w:ascii="Times New Roman" w:hAnsi="Times New Roman" w:cs="Times New Roman"/>
          <w:sz w:val="20"/>
          <w:szCs w:val="20"/>
        </w:rPr>
        <w:t>resolver cada uno de los ejercicios que la integran de forma correcta.</w:t>
      </w:r>
    </w:p>
    <w:p w14:paraId="0405A038" w14:textId="77777777" w:rsidR="00ED31AA" w:rsidRPr="00DB7B71" w:rsidRDefault="00ED31AA" w:rsidP="00DB7B71">
      <w:pPr>
        <w:pStyle w:val="Prrafodelista"/>
        <w:numPr>
          <w:ilvl w:val="0"/>
          <w:numId w:val="9"/>
        </w:numPr>
        <w:spacing w:after="200" w:line="276" w:lineRule="auto"/>
        <w:jc w:val="both"/>
        <w:rPr>
          <w:rFonts w:ascii="Times New Roman" w:hAnsi="Times New Roman" w:cs="Times New Roman"/>
          <w:sz w:val="20"/>
          <w:szCs w:val="20"/>
        </w:rPr>
      </w:pPr>
      <w:r w:rsidRPr="00DB7B71">
        <w:rPr>
          <w:rFonts w:ascii="Times New Roman" w:hAnsi="Times New Roman" w:cs="Times New Roman"/>
          <w:sz w:val="20"/>
          <w:szCs w:val="20"/>
        </w:rPr>
        <w:t>que se entregue el procedimiento hecho a mano de la resolución de los ejercicios.</w:t>
      </w:r>
    </w:p>
    <w:p w14:paraId="66E03C17" w14:textId="77777777" w:rsidR="00ED31AA" w:rsidRPr="00DB7B71" w:rsidRDefault="00ED31AA" w:rsidP="00DB7B71">
      <w:pPr>
        <w:pStyle w:val="Prrafodelista"/>
        <w:numPr>
          <w:ilvl w:val="0"/>
          <w:numId w:val="10"/>
        </w:numPr>
        <w:spacing w:after="200" w:line="276" w:lineRule="auto"/>
        <w:jc w:val="both"/>
        <w:rPr>
          <w:rFonts w:ascii="Times New Roman" w:hAnsi="Times New Roman" w:cs="Times New Roman"/>
          <w:sz w:val="20"/>
          <w:szCs w:val="20"/>
        </w:rPr>
      </w:pPr>
      <w:r w:rsidRPr="00DB7B71">
        <w:rPr>
          <w:rFonts w:ascii="Times New Roman" w:hAnsi="Times New Roman" w:cs="Times New Roman"/>
          <w:sz w:val="20"/>
          <w:szCs w:val="20"/>
        </w:rPr>
        <w:t>En el caso de que se haya respondido alguna actividad y no se entregue el procedimiento a mano correspondiente a los ejercicios de la misma se obtendrá la mitad de los puntos asignados a dicha actividad.</w:t>
      </w:r>
    </w:p>
    <w:p w14:paraId="436E2916" w14:textId="77777777" w:rsidR="00E73BF0" w:rsidRDefault="00ED31AA" w:rsidP="00E73BF0">
      <w:pPr>
        <w:pStyle w:val="Prrafodelista"/>
        <w:numPr>
          <w:ilvl w:val="0"/>
          <w:numId w:val="10"/>
        </w:numPr>
        <w:spacing w:after="200" w:line="276" w:lineRule="auto"/>
        <w:jc w:val="both"/>
        <w:rPr>
          <w:rFonts w:ascii="Times New Roman" w:hAnsi="Times New Roman" w:cs="Times New Roman"/>
          <w:sz w:val="20"/>
          <w:szCs w:val="20"/>
        </w:rPr>
      </w:pPr>
      <w:r w:rsidRPr="00DB7B71">
        <w:rPr>
          <w:rFonts w:ascii="Times New Roman" w:hAnsi="Times New Roman" w:cs="Times New Roman"/>
          <w:sz w:val="20"/>
          <w:szCs w:val="20"/>
        </w:rPr>
        <w:t>En el caso de que la plataforma no le haya aceptado alguna de sus respuestas, pero se cuente con el procedimiento a mano se le hará valido el puntaje del ejercicio.</w:t>
      </w:r>
    </w:p>
    <w:p w14:paraId="742B0CB4" w14:textId="77777777" w:rsidR="00E73BF0" w:rsidRDefault="00E73BF0" w:rsidP="00E73BF0">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Fuente: Elaboración propia.</w:t>
      </w:r>
    </w:p>
    <w:p w14:paraId="32933BD2" w14:textId="77777777" w:rsidR="00E73BF0" w:rsidRDefault="00E73BF0">
      <w:pPr>
        <w:rPr>
          <w:rFonts w:ascii="Times New Roman" w:hAnsi="Times New Roman" w:cs="Times New Roman"/>
          <w:sz w:val="20"/>
          <w:szCs w:val="20"/>
        </w:rPr>
      </w:pPr>
      <w:r>
        <w:rPr>
          <w:rFonts w:ascii="Times New Roman" w:hAnsi="Times New Roman" w:cs="Times New Roman"/>
          <w:sz w:val="20"/>
          <w:szCs w:val="20"/>
        </w:rPr>
        <w:br w:type="page"/>
      </w:r>
    </w:p>
    <w:p w14:paraId="556AA674" w14:textId="77777777" w:rsidR="00DD6B78" w:rsidRPr="00DB7B71" w:rsidRDefault="004F5AC3" w:rsidP="00DB7B71">
      <w:pPr>
        <w:jc w:val="both"/>
        <w:rPr>
          <w:rFonts w:ascii="Times New Roman" w:hAnsi="Times New Roman" w:cs="Times New Roman"/>
          <w:sz w:val="20"/>
          <w:szCs w:val="20"/>
        </w:rPr>
      </w:pPr>
      <w:r w:rsidRPr="00DB7B71">
        <w:rPr>
          <w:rFonts w:ascii="Times New Roman" w:hAnsi="Times New Roman" w:cs="Times New Roman"/>
          <w:sz w:val="20"/>
          <w:szCs w:val="20"/>
        </w:rPr>
        <w:lastRenderedPageBreak/>
        <w:t>Anexo C</w:t>
      </w:r>
      <w:r w:rsidR="00DD6B78" w:rsidRPr="00DB7B71">
        <w:rPr>
          <w:rFonts w:ascii="Times New Roman" w:hAnsi="Times New Roman" w:cs="Times New Roman"/>
          <w:sz w:val="20"/>
          <w:szCs w:val="20"/>
        </w:rPr>
        <w:t>. Instrumento de evaluación</w:t>
      </w:r>
      <w:r w:rsidR="00E73BF0">
        <w:rPr>
          <w:rFonts w:ascii="Times New Roman" w:hAnsi="Times New Roman" w:cs="Times New Roman"/>
          <w:sz w:val="20"/>
          <w:szCs w:val="20"/>
        </w:rPr>
        <w:t>.</w:t>
      </w:r>
    </w:p>
    <w:p w14:paraId="77808EB2" w14:textId="77777777" w:rsidR="00ED31AA" w:rsidRPr="00DB7B71" w:rsidRDefault="00ED31AA" w:rsidP="00E73BF0">
      <w:pPr>
        <w:jc w:val="center"/>
        <w:rPr>
          <w:rFonts w:ascii="Times New Roman" w:hAnsi="Times New Roman" w:cs="Times New Roman"/>
          <w:b/>
          <w:sz w:val="20"/>
          <w:szCs w:val="20"/>
        </w:rPr>
      </w:pPr>
      <w:r w:rsidRPr="00DB7B71">
        <w:rPr>
          <w:rFonts w:ascii="Times New Roman" w:hAnsi="Times New Roman" w:cs="Times New Roman"/>
          <w:b/>
          <w:sz w:val="20"/>
          <w:szCs w:val="20"/>
        </w:rPr>
        <w:t>LISTA DE COTEJO</w:t>
      </w:r>
    </w:p>
    <w:p w14:paraId="19EF4BB6"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b/>
          <w:sz w:val="20"/>
          <w:szCs w:val="20"/>
        </w:rPr>
        <w:t xml:space="preserve">Producto a evaluar: </w:t>
      </w:r>
      <w:r w:rsidRPr="00DB7B71">
        <w:rPr>
          <w:rFonts w:ascii="Times New Roman" w:hAnsi="Times New Roman" w:cs="Times New Roman"/>
          <w:sz w:val="20"/>
          <w:szCs w:val="20"/>
        </w:rPr>
        <w:t>P</w:t>
      </w:r>
      <w:r w:rsidR="00A81ABD">
        <w:rPr>
          <w:rFonts w:ascii="Times New Roman" w:hAnsi="Times New Roman" w:cs="Times New Roman"/>
          <w:sz w:val="20"/>
          <w:szCs w:val="20"/>
        </w:rPr>
        <w:t>ortafolio de Evidencias</w:t>
      </w:r>
    </w:p>
    <w:p w14:paraId="0C384123"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b/>
          <w:sz w:val="20"/>
          <w:szCs w:val="20"/>
        </w:rPr>
        <w:t>Profesor:</w:t>
      </w:r>
      <w:r w:rsidR="00BA7F75" w:rsidRPr="00DB7B71">
        <w:rPr>
          <w:rFonts w:ascii="Times New Roman" w:hAnsi="Times New Roman" w:cs="Times New Roman"/>
          <w:sz w:val="20"/>
          <w:szCs w:val="20"/>
        </w:rPr>
        <w:t xml:space="preserve"> XXXXX</w:t>
      </w:r>
    </w:p>
    <w:p w14:paraId="6527A225"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b/>
          <w:sz w:val="20"/>
          <w:szCs w:val="20"/>
        </w:rPr>
        <w:t>Instrucciones:</w:t>
      </w:r>
      <w:r w:rsidRPr="00DB7B71">
        <w:rPr>
          <w:rFonts w:ascii="Times New Roman" w:hAnsi="Times New Roman" w:cs="Times New Roman"/>
          <w:sz w:val="20"/>
          <w:szCs w:val="20"/>
        </w:rPr>
        <w:t xml:space="preserve"> Marque con una </w:t>
      </w:r>
      <m:oMath>
        <m:r>
          <w:rPr>
            <w:rFonts w:ascii="Cambria Math" w:hAnsi="Cambria Math" w:cs="Times New Roman"/>
            <w:sz w:val="20"/>
            <w:szCs w:val="20"/>
          </w:rPr>
          <m:t>×</m:t>
        </m:r>
      </m:oMath>
      <w:r w:rsidRPr="00DB7B71">
        <w:rPr>
          <w:rFonts w:ascii="Times New Roman" w:hAnsi="Times New Roman" w:cs="Times New Roman"/>
          <w:sz w:val="20"/>
          <w:szCs w:val="20"/>
        </w:rPr>
        <w:t xml:space="preserve"> si cada actividad</w:t>
      </w:r>
      <w:r w:rsidR="00A81ABD">
        <w:rPr>
          <w:rFonts w:ascii="Times New Roman" w:hAnsi="Times New Roman" w:cs="Times New Roman"/>
          <w:sz w:val="20"/>
          <w:szCs w:val="20"/>
        </w:rPr>
        <w:t xml:space="preserve"> (tarea virtual)</w:t>
      </w:r>
      <w:r w:rsidRPr="00DB7B71">
        <w:rPr>
          <w:rFonts w:ascii="Times New Roman" w:hAnsi="Times New Roman" w:cs="Times New Roman"/>
          <w:sz w:val="20"/>
          <w:szCs w:val="20"/>
        </w:rPr>
        <w:t xml:space="preserve"> que forma parte del portafolio de evidencias cumple o no con los elementos solicitados. Use la columna de comentarios para escribir el motivo por el cual se considera que el producto cumplió o no con el elemento solicitado.</w:t>
      </w:r>
    </w:p>
    <w:tbl>
      <w:tblPr>
        <w:tblStyle w:val="Tablaconcuadrcula"/>
        <w:tblW w:w="0" w:type="auto"/>
        <w:tblLook w:val="04A0" w:firstRow="1" w:lastRow="0" w:firstColumn="1" w:lastColumn="0" w:noHBand="0" w:noVBand="1"/>
      </w:tblPr>
      <w:tblGrid>
        <w:gridCol w:w="1879"/>
        <w:gridCol w:w="953"/>
        <w:gridCol w:w="948"/>
        <w:gridCol w:w="895"/>
        <w:gridCol w:w="913"/>
        <w:gridCol w:w="1506"/>
        <w:gridCol w:w="1960"/>
      </w:tblGrid>
      <w:tr w:rsidR="00ED31AA" w:rsidRPr="00DB7B71" w14:paraId="44FEBB1C" w14:textId="77777777" w:rsidTr="00ED31AA">
        <w:tc>
          <w:tcPr>
            <w:tcW w:w="1879" w:type="dxa"/>
            <w:tcBorders>
              <w:bottom w:val="single" w:sz="4" w:space="0" w:color="auto"/>
            </w:tcBorders>
            <w:shd w:val="clear" w:color="auto" w:fill="0F243E"/>
            <w:vAlign w:val="center"/>
          </w:tcPr>
          <w:p w14:paraId="3C845BC1" w14:textId="77777777" w:rsidR="00ED31AA" w:rsidRPr="00DB7B71" w:rsidRDefault="00265F72" w:rsidP="00DB7B71">
            <w:pPr>
              <w:jc w:val="both"/>
              <w:rPr>
                <w:rFonts w:ascii="Times New Roman" w:hAnsi="Times New Roman" w:cs="Times New Roman"/>
                <w:sz w:val="20"/>
                <w:szCs w:val="20"/>
              </w:rPr>
            </w:pPr>
            <w:r>
              <w:rPr>
                <w:rFonts w:ascii="Times New Roman" w:hAnsi="Times New Roman" w:cs="Times New Roman"/>
                <w:sz w:val="20"/>
                <w:szCs w:val="20"/>
              </w:rPr>
              <w:br w:type="page"/>
            </w:r>
            <w:r w:rsidR="00ED31AA" w:rsidRPr="00DB7B71">
              <w:rPr>
                <w:rFonts w:ascii="Times New Roman" w:hAnsi="Times New Roman" w:cs="Times New Roman"/>
                <w:color w:val="FFFFFF" w:themeColor="background1"/>
                <w:sz w:val="20"/>
                <w:szCs w:val="20"/>
              </w:rPr>
              <w:t>Ejercicios y/o problemas</w:t>
            </w:r>
          </w:p>
        </w:tc>
        <w:tc>
          <w:tcPr>
            <w:tcW w:w="1901" w:type="dxa"/>
            <w:gridSpan w:val="2"/>
            <w:shd w:val="clear" w:color="auto" w:fill="0F243E"/>
          </w:tcPr>
          <w:p w14:paraId="3CC0CDAF"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Ejercicio res</w:t>
            </w:r>
            <w:r w:rsidR="00DB6ED3" w:rsidRPr="00DB7B71">
              <w:rPr>
                <w:rFonts w:ascii="Times New Roman" w:hAnsi="Times New Roman" w:cs="Times New Roman"/>
                <w:sz w:val="20"/>
                <w:szCs w:val="20"/>
              </w:rPr>
              <w:t xml:space="preserve">pondido en la plataforma </w:t>
            </w:r>
            <w:r w:rsidR="004A401E">
              <w:rPr>
                <w:rFonts w:ascii="Times New Roman" w:hAnsi="Times New Roman" w:cs="Times New Roman"/>
                <w:sz w:val="20"/>
                <w:szCs w:val="20"/>
              </w:rPr>
              <w:t>WeBWorK</w:t>
            </w:r>
          </w:p>
        </w:tc>
        <w:tc>
          <w:tcPr>
            <w:tcW w:w="1808" w:type="dxa"/>
            <w:gridSpan w:val="2"/>
            <w:shd w:val="clear" w:color="auto" w:fill="0F243E"/>
            <w:vAlign w:val="center"/>
          </w:tcPr>
          <w:p w14:paraId="4B9F92DB"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Ejercicio resuelto de manera escrita</w:t>
            </w:r>
          </w:p>
        </w:tc>
        <w:tc>
          <w:tcPr>
            <w:tcW w:w="1506" w:type="dxa"/>
            <w:vMerge w:val="restart"/>
            <w:shd w:val="clear" w:color="auto" w:fill="0F243E"/>
            <w:vAlign w:val="center"/>
          </w:tcPr>
          <w:p w14:paraId="43D1C50F"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Puntaje asignado</w:t>
            </w:r>
          </w:p>
        </w:tc>
        <w:tc>
          <w:tcPr>
            <w:tcW w:w="1960" w:type="dxa"/>
            <w:vMerge w:val="restart"/>
            <w:shd w:val="clear" w:color="auto" w:fill="0F243E"/>
            <w:vAlign w:val="center"/>
          </w:tcPr>
          <w:p w14:paraId="6181A0B2"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Comentarios</w:t>
            </w:r>
          </w:p>
        </w:tc>
      </w:tr>
      <w:tr w:rsidR="00ED31AA" w:rsidRPr="00DB7B71" w14:paraId="62F08E1A" w14:textId="77777777" w:rsidTr="00ED31AA">
        <w:tc>
          <w:tcPr>
            <w:tcW w:w="1879" w:type="dxa"/>
            <w:shd w:val="clear" w:color="auto" w:fill="996600"/>
          </w:tcPr>
          <w:p w14:paraId="7B5CF0F8"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color w:val="FFFFFF" w:themeColor="background1"/>
                <w:sz w:val="20"/>
                <w:szCs w:val="20"/>
              </w:rPr>
              <w:t>Actividad 1</w:t>
            </w:r>
          </w:p>
        </w:tc>
        <w:tc>
          <w:tcPr>
            <w:tcW w:w="953" w:type="dxa"/>
            <w:shd w:val="clear" w:color="auto" w:fill="996600"/>
          </w:tcPr>
          <w:p w14:paraId="37954518"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color w:val="FFFFFF" w:themeColor="background1"/>
                <w:sz w:val="20"/>
                <w:szCs w:val="20"/>
              </w:rPr>
              <w:t>Sí</w:t>
            </w:r>
          </w:p>
        </w:tc>
        <w:tc>
          <w:tcPr>
            <w:tcW w:w="948" w:type="dxa"/>
            <w:shd w:val="clear" w:color="auto" w:fill="996600"/>
          </w:tcPr>
          <w:p w14:paraId="74886BE1" w14:textId="77777777" w:rsidR="00ED31AA" w:rsidRPr="00DB7B71" w:rsidRDefault="00ED31AA" w:rsidP="00DB7B71">
            <w:pPr>
              <w:jc w:val="both"/>
              <w:rPr>
                <w:rFonts w:ascii="Times New Roman" w:hAnsi="Times New Roman" w:cs="Times New Roman"/>
                <w:color w:val="FFFFFF" w:themeColor="background1"/>
                <w:sz w:val="20"/>
                <w:szCs w:val="20"/>
              </w:rPr>
            </w:pPr>
            <w:r w:rsidRPr="00DB7B71">
              <w:rPr>
                <w:rFonts w:ascii="Times New Roman" w:hAnsi="Times New Roman" w:cs="Times New Roman"/>
                <w:color w:val="FFFFFF" w:themeColor="background1"/>
                <w:sz w:val="20"/>
                <w:szCs w:val="20"/>
              </w:rPr>
              <w:t>No</w:t>
            </w:r>
          </w:p>
        </w:tc>
        <w:tc>
          <w:tcPr>
            <w:tcW w:w="895" w:type="dxa"/>
            <w:shd w:val="clear" w:color="auto" w:fill="996600"/>
          </w:tcPr>
          <w:p w14:paraId="309F7F7D" w14:textId="77777777" w:rsidR="00ED31AA" w:rsidRPr="00DB7B71" w:rsidRDefault="00ED31AA" w:rsidP="00DB7B71">
            <w:pPr>
              <w:jc w:val="both"/>
              <w:rPr>
                <w:rFonts w:ascii="Times New Roman" w:hAnsi="Times New Roman" w:cs="Times New Roman"/>
                <w:color w:val="FFFFFF" w:themeColor="background1"/>
                <w:sz w:val="20"/>
                <w:szCs w:val="20"/>
              </w:rPr>
            </w:pPr>
            <w:r w:rsidRPr="00DB7B71">
              <w:rPr>
                <w:rFonts w:ascii="Times New Roman" w:hAnsi="Times New Roman" w:cs="Times New Roman"/>
                <w:color w:val="FFFFFF" w:themeColor="background1"/>
                <w:sz w:val="20"/>
                <w:szCs w:val="20"/>
              </w:rPr>
              <w:t>Sí</w:t>
            </w:r>
          </w:p>
        </w:tc>
        <w:tc>
          <w:tcPr>
            <w:tcW w:w="913" w:type="dxa"/>
            <w:shd w:val="clear" w:color="auto" w:fill="996600"/>
          </w:tcPr>
          <w:p w14:paraId="71EAB5D9" w14:textId="77777777" w:rsidR="00ED31AA" w:rsidRPr="00DB7B71" w:rsidRDefault="00ED31AA" w:rsidP="00DB7B71">
            <w:pPr>
              <w:jc w:val="both"/>
              <w:rPr>
                <w:rFonts w:ascii="Times New Roman" w:hAnsi="Times New Roman" w:cs="Times New Roman"/>
                <w:color w:val="FFFFFF" w:themeColor="background1"/>
                <w:sz w:val="20"/>
                <w:szCs w:val="20"/>
              </w:rPr>
            </w:pPr>
            <w:r w:rsidRPr="00DB7B71">
              <w:rPr>
                <w:rFonts w:ascii="Times New Roman" w:hAnsi="Times New Roman" w:cs="Times New Roman"/>
                <w:color w:val="FFFFFF" w:themeColor="background1"/>
                <w:sz w:val="20"/>
                <w:szCs w:val="20"/>
              </w:rPr>
              <w:t>No</w:t>
            </w:r>
          </w:p>
        </w:tc>
        <w:tc>
          <w:tcPr>
            <w:tcW w:w="1506" w:type="dxa"/>
            <w:vMerge/>
          </w:tcPr>
          <w:p w14:paraId="544F450F" w14:textId="77777777" w:rsidR="00ED31AA" w:rsidRPr="00DB7B71" w:rsidRDefault="00ED31AA" w:rsidP="00DB7B71">
            <w:pPr>
              <w:jc w:val="both"/>
              <w:rPr>
                <w:rFonts w:ascii="Times New Roman" w:hAnsi="Times New Roman" w:cs="Times New Roman"/>
                <w:sz w:val="20"/>
                <w:szCs w:val="20"/>
              </w:rPr>
            </w:pPr>
          </w:p>
        </w:tc>
        <w:tc>
          <w:tcPr>
            <w:tcW w:w="1960" w:type="dxa"/>
            <w:vMerge/>
          </w:tcPr>
          <w:p w14:paraId="00193AC7" w14:textId="77777777" w:rsidR="00ED31AA" w:rsidRPr="00DB7B71" w:rsidRDefault="00ED31AA" w:rsidP="00DB7B71">
            <w:pPr>
              <w:jc w:val="both"/>
              <w:rPr>
                <w:rFonts w:ascii="Times New Roman" w:hAnsi="Times New Roman" w:cs="Times New Roman"/>
                <w:sz w:val="20"/>
                <w:szCs w:val="20"/>
              </w:rPr>
            </w:pPr>
          </w:p>
        </w:tc>
      </w:tr>
      <w:tr w:rsidR="00ED31AA" w:rsidRPr="00DB7B71" w14:paraId="7FD63F82" w14:textId="77777777" w:rsidTr="00ED31AA">
        <w:tc>
          <w:tcPr>
            <w:tcW w:w="1879" w:type="dxa"/>
          </w:tcPr>
          <w:p w14:paraId="418862EC"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1</w:t>
            </w:r>
          </w:p>
        </w:tc>
        <w:tc>
          <w:tcPr>
            <w:tcW w:w="953" w:type="dxa"/>
          </w:tcPr>
          <w:p w14:paraId="2847D94B" w14:textId="77777777" w:rsidR="00ED31AA" w:rsidRPr="00DB7B71" w:rsidRDefault="00ED31AA" w:rsidP="00DB7B71">
            <w:pPr>
              <w:jc w:val="both"/>
              <w:rPr>
                <w:rFonts w:ascii="Times New Roman" w:hAnsi="Times New Roman" w:cs="Times New Roman"/>
                <w:sz w:val="20"/>
                <w:szCs w:val="20"/>
              </w:rPr>
            </w:pPr>
          </w:p>
        </w:tc>
        <w:tc>
          <w:tcPr>
            <w:tcW w:w="948" w:type="dxa"/>
          </w:tcPr>
          <w:p w14:paraId="6767D8C0" w14:textId="77777777" w:rsidR="00ED31AA" w:rsidRPr="00DB7B71" w:rsidRDefault="00ED31AA" w:rsidP="00DB7B71">
            <w:pPr>
              <w:jc w:val="both"/>
              <w:rPr>
                <w:rFonts w:ascii="Times New Roman" w:hAnsi="Times New Roman" w:cs="Times New Roman"/>
                <w:sz w:val="20"/>
                <w:szCs w:val="20"/>
              </w:rPr>
            </w:pPr>
          </w:p>
        </w:tc>
        <w:tc>
          <w:tcPr>
            <w:tcW w:w="895" w:type="dxa"/>
          </w:tcPr>
          <w:p w14:paraId="15F33B08" w14:textId="77777777" w:rsidR="00ED31AA" w:rsidRPr="00DB7B71" w:rsidRDefault="00ED31AA" w:rsidP="00DB7B71">
            <w:pPr>
              <w:jc w:val="both"/>
              <w:rPr>
                <w:rFonts w:ascii="Times New Roman" w:hAnsi="Times New Roman" w:cs="Times New Roman"/>
                <w:sz w:val="20"/>
                <w:szCs w:val="20"/>
              </w:rPr>
            </w:pPr>
          </w:p>
        </w:tc>
        <w:tc>
          <w:tcPr>
            <w:tcW w:w="913" w:type="dxa"/>
          </w:tcPr>
          <w:p w14:paraId="2F2C705C" w14:textId="77777777" w:rsidR="00ED31AA" w:rsidRPr="00DB7B71" w:rsidRDefault="00ED31AA" w:rsidP="00DB7B71">
            <w:pPr>
              <w:jc w:val="both"/>
              <w:rPr>
                <w:rFonts w:ascii="Times New Roman" w:hAnsi="Times New Roman" w:cs="Times New Roman"/>
                <w:sz w:val="20"/>
                <w:szCs w:val="20"/>
              </w:rPr>
            </w:pPr>
          </w:p>
        </w:tc>
        <w:tc>
          <w:tcPr>
            <w:tcW w:w="1506" w:type="dxa"/>
          </w:tcPr>
          <w:p w14:paraId="56DF33B7" w14:textId="77777777" w:rsidR="00ED31AA" w:rsidRPr="00DB7B71" w:rsidRDefault="00ED31AA" w:rsidP="00DB7B71">
            <w:pPr>
              <w:jc w:val="both"/>
              <w:rPr>
                <w:rFonts w:ascii="Times New Roman" w:hAnsi="Times New Roman" w:cs="Times New Roman"/>
                <w:sz w:val="20"/>
                <w:szCs w:val="20"/>
              </w:rPr>
            </w:pPr>
          </w:p>
        </w:tc>
        <w:tc>
          <w:tcPr>
            <w:tcW w:w="1960" w:type="dxa"/>
          </w:tcPr>
          <w:p w14:paraId="4BCFD975" w14:textId="77777777" w:rsidR="00ED31AA" w:rsidRPr="00DB7B71" w:rsidRDefault="00ED31AA" w:rsidP="00DB7B71">
            <w:pPr>
              <w:jc w:val="both"/>
              <w:rPr>
                <w:rFonts w:ascii="Times New Roman" w:hAnsi="Times New Roman" w:cs="Times New Roman"/>
                <w:sz w:val="20"/>
                <w:szCs w:val="20"/>
              </w:rPr>
            </w:pPr>
          </w:p>
        </w:tc>
      </w:tr>
      <w:tr w:rsidR="00ED31AA" w:rsidRPr="00DB7B71" w14:paraId="52B06AE3" w14:textId="77777777" w:rsidTr="00ED31AA">
        <w:tc>
          <w:tcPr>
            <w:tcW w:w="1879" w:type="dxa"/>
          </w:tcPr>
          <w:p w14:paraId="594F4E8B"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2</w:t>
            </w:r>
          </w:p>
        </w:tc>
        <w:tc>
          <w:tcPr>
            <w:tcW w:w="953" w:type="dxa"/>
          </w:tcPr>
          <w:p w14:paraId="52850F20" w14:textId="77777777" w:rsidR="00ED31AA" w:rsidRPr="00DB7B71" w:rsidRDefault="00ED31AA" w:rsidP="00DB7B71">
            <w:pPr>
              <w:jc w:val="both"/>
              <w:rPr>
                <w:rFonts w:ascii="Times New Roman" w:hAnsi="Times New Roman" w:cs="Times New Roman"/>
                <w:sz w:val="20"/>
                <w:szCs w:val="20"/>
              </w:rPr>
            </w:pPr>
          </w:p>
        </w:tc>
        <w:tc>
          <w:tcPr>
            <w:tcW w:w="948" w:type="dxa"/>
          </w:tcPr>
          <w:p w14:paraId="55A2164A" w14:textId="77777777" w:rsidR="00ED31AA" w:rsidRPr="00DB7B71" w:rsidRDefault="00ED31AA" w:rsidP="00DB7B71">
            <w:pPr>
              <w:jc w:val="both"/>
              <w:rPr>
                <w:rFonts w:ascii="Times New Roman" w:hAnsi="Times New Roman" w:cs="Times New Roman"/>
                <w:sz w:val="20"/>
                <w:szCs w:val="20"/>
              </w:rPr>
            </w:pPr>
          </w:p>
        </w:tc>
        <w:tc>
          <w:tcPr>
            <w:tcW w:w="895" w:type="dxa"/>
          </w:tcPr>
          <w:p w14:paraId="463E02A7" w14:textId="77777777" w:rsidR="00ED31AA" w:rsidRPr="00DB7B71" w:rsidRDefault="00ED31AA" w:rsidP="00DB7B71">
            <w:pPr>
              <w:jc w:val="both"/>
              <w:rPr>
                <w:rFonts w:ascii="Times New Roman" w:hAnsi="Times New Roman" w:cs="Times New Roman"/>
                <w:sz w:val="20"/>
                <w:szCs w:val="20"/>
              </w:rPr>
            </w:pPr>
          </w:p>
        </w:tc>
        <w:tc>
          <w:tcPr>
            <w:tcW w:w="913" w:type="dxa"/>
          </w:tcPr>
          <w:p w14:paraId="53F89E7A" w14:textId="77777777" w:rsidR="00ED31AA" w:rsidRPr="00DB7B71" w:rsidRDefault="00ED31AA" w:rsidP="00DB7B71">
            <w:pPr>
              <w:jc w:val="both"/>
              <w:rPr>
                <w:rFonts w:ascii="Times New Roman" w:hAnsi="Times New Roman" w:cs="Times New Roman"/>
                <w:sz w:val="20"/>
                <w:szCs w:val="20"/>
              </w:rPr>
            </w:pPr>
          </w:p>
        </w:tc>
        <w:tc>
          <w:tcPr>
            <w:tcW w:w="1506" w:type="dxa"/>
          </w:tcPr>
          <w:p w14:paraId="03E4980C" w14:textId="77777777" w:rsidR="00ED31AA" w:rsidRPr="00DB7B71" w:rsidRDefault="00ED31AA" w:rsidP="00DB7B71">
            <w:pPr>
              <w:jc w:val="both"/>
              <w:rPr>
                <w:rFonts w:ascii="Times New Roman" w:hAnsi="Times New Roman" w:cs="Times New Roman"/>
                <w:sz w:val="20"/>
                <w:szCs w:val="20"/>
              </w:rPr>
            </w:pPr>
          </w:p>
        </w:tc>
        <w:tc>
          <w:tcPr>
            <w:tcW w:w="1960" w:type="dxa"/>
          </w:tcPr>
          <w:p w14:paraId="73A9C325" w14:textId="77777777" w:rsidR="00ED31AA" w:rsidRPr="00DB7B71" w:rsidRDefault="00ED31AA" w:rsidP="00DB7B71">
            <w:pPr>
              <w:jc w:val="both"/>
              <w:rPr>
                <w:rFonts w:ascii="Times New Roman" w:hAnsi="Times New Roman" w:cs="Times New Roman"/>
                <w:sz w:val="20"/>
                <w:szCs w:val="20"/>
              </w:rPr>
            </w:pPr>
          </w:p>
        </w:tc>
      </w:tr>
      <w:tr w:rsidR="00ED31AA" w:rsidRPr="00DB7B71" w14:paraId="4B8B70F4" w14:textId="77777777" w:rsidTr="00ED31AA">
        <w:tc>
          <w:tcPr>
            <w:tcW w:w="1879" w:type="dxa"/>
          </w:tcPr>
          <w:p w14:paraId="55015776"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3</w:t>
            </w:r>
          </w:p>
        </w:tc>
        <w:tc>
          <w:tcPr>
            <w:tcW w:w="953" w:type="dxa"/>
          </w:tcPr>
          <w:p w14:paraId="2F853145" w14:textId="77777777" w:rsidR="00ED31AA" w:rsidRPr="00DB7B71" w:rsidRDefault="00ED31AA" w:rsidP="00DB7B71">
            <w:pPr>
              <w:jc w:val="both"/>
              <w:rPr>
                <w:rFonts w:ascii="Times New Roman" w:hAnsi="Times New Roman" w:cs="Times New Roman"/>
                <w:sz w:val="20"/>
                <w:szCs w:val="20"/>
              </w:rPr>
            </w:pPr>
          </w:p>
        </w:tc>
        <w:tc>
          <w:tcPr>
            <w:tcW w:w="948" w:type="dxa"/>
          </w:tcPr>
          <w:p w14:paraId="23BFF105" w14:textId="77777777" w:rsidR="00ED31AA" w:rsidRPr="00DB7B71" w:rsidRDefault="00ED31AA" w:rsidP="00DB7B71">
            <w:pPr>
              <w:jc w:val="both"/>
              <w:rPr>
                <w:rFonts w:ascii="Times New Roman" w:hAnsi="Times New Roman" w:cs="Times New Roman"/>
                <w:sz w:val="20"/>
                <w:szCs w:val="20"/>
              </w:rPr>
            </w:pPr>
          </w:p>
        </w:tc>
        <w:tc>
          <w:tcPr>
            <w:tcW w:w="895" w:type="dxa"/>
          </w:tcPr>
          <w:p w14:paraId="158E1533" w14:textId="77777777" w:rsidR="00ED31AA" w:rsidRPr="00DB7B71" w:rsidRDefault="00ED31AA" w:rsidP="00DB7B71">
            <w:pPr>
              <w:jc w:val="both"/>
              <w:rPr>
                <w:rFonts w:ascii="Times New Roman" w:hAnsi="Times New Roman" w:cs="Times New Roman"/>
                <w:sz w:val="20"/>
                <w:szCs w:val="20"/>
              </w:rPr>
            </w:pPr>
          </w:p>
        </w:tc>
        <w:tc>
          <w:tcPr>
            <w:tcW w:w="913" w:type="dxa"/>
          </w:tcPr>
          <w:p w14:paraId="06D00AD7" w14:textId="77777777" w:rsidR="00ED31AA" w:rsidRPr="00DB7B71" w:rsidRDefault="00ED31AA" w:rsidP="00DB7B71">
            <w:pPr>
              <w:jc w:val="both"/>
              <w:rPr>
                <w:rFonts w:ascii="Times New Roman" w:hAnsi="Times New Roman" w:cs="Times New Roman"/>
                <w:sz w:val="20"/>
                <w:szCs w:val="20"/>
              </w:rPr>
            </w:pPr>
          </w:p>
        </w:tc>
        <w:tc>
          <w:tcPr>
            <w:tcW w:w="1506" w:type="dxa"/>
          </w:tcPr>
          <w:p w14:paraId="763C8E41" w14:textId="77777777" w:rsidR="00ED31AA" w:rsidRPr="00DB7B71" w:rsidRDefault="00ED31AA" w:rsidP="00DB7B71">
            <w:pPr>
              <w:jc w:val="both"/>
              <w:rPr>
                <w:rFonts w:ascii="Times New Roman" w:hAnsi="Times New Roman" w:cs="Times New Roman"/>
                <w:sz w:val="20"/>
                <w:szCs w:val="20"/>
              </w:rPr>
            </w:pPr>
          </w:p>
        </w:tc>
        <w:tc>
          <w:tcPr>
            <w:tcW w:w="1960" w:type="dxa"/>
          </w:tcPr>
          <w:p w14:paraId="0C2A3DA4" w14:textId="77777777" w:rsidR="00ED31AA" w:rsidRPr="00DB7B71" w:rsidRDefault="00ED31AA" w:rsidP="00DB7B71">
            <w:pPr>
              <w:jc w:val="both"/>
              <w:rPr>
                <w:rFonts w:ascii="Times New Roman" w:hAnsi="Times New Roman" w:cs="Times New Roman"/>
                <w:sz w:val="20"/>
                <w:szCs w:val="20"/>
              </w:rPr>
            </w:pPr>
          </w:p>
        </w:tc>
      </w:tr>
      <w:tr w:rsidR="00ED31AA" w:rsidRPr="00DB7B71" w14:paraId="6280D2CD" w14:textId="77777777" w:rsidTr="00ED31AA">
        <w:tc>
          <w:tcPr>
            <w:tcW w:w="1879" w:type="dxa"/>
          </w:tcPr>
          <w:p w14:paraId="3F791935"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4</w:t>
            </w:r>
          </w:p>
        </w:tc>
        <w:tc>
          <w:tcPr>
            <w:tcW w:w="953" w:type="dxa"/>
          </w:tcPr>
          <w:p w14:paraId="23C8D48E" w14:textId="77777777" w:rsidR="00ED31AA" w:rsidRPr="00DB7B71" w:rsidRDefault="00ED31AA" w:rsidP="00DB7B71">
            <w:pPr>
              <w:jc w:val="both"/>
              <w:rPr>
                <w:rFonts w:ascii="Times New Roman" w:hAnsi="Times New Roman" w:cs="Times New Roman"/>
                <w:sz w:val="20"/>
                <w:szCs w:val="20"/>
              </w:rPr>
            </w:pPr>
          </w:p>
        </w:tc>
        <w:tc>
          <w:tcPr>
            <w:tcW w:w="948" w:type="dxa"/>
          </w:tcPr>
          <w:p w14:paraId="6A8F1E4E" w14:textId="77777777" w:rsidR="00ED31AA" w:rsidRPr="00DB7B71" w:rsidRDefault="00ED31AA" w:rsidP="00DB7B71">
            <w:pPr>
              <w:jc w:val="both"/>
              <w:rPr>
                <w:rFonts w:ascii="Times New Roman" w:hAnsi="Times New Roman" w:cs="Times New Roman"/>
                <w:sz w:val="20"/>
                <w:szCs w:val="20"/>
              </w:rPr>
            </w:pPr>
          </w:p>
        </w:tc>
        <w:tc>
          <w:tcPr>
            <w:tcW w:w="895" w:type="dxa"/>
          </w:tcPr>
          <w:p w14:paraId="0F8A848F" w14:textId="77777777" w:rsidR="00ED31AA" w:rsidRPr="00DB7B71" w:rsidRDefault="00ED31AA" w:rsidP="00DB7B71">
            <w:pPr>
              <w:jc w:val="both"/>
              <w:rPr>
                <w:rFonts w:ascii="Times New Roman" w:hAnsi="Times New Roman" w:cs="Times New Roman"/>
                <w:sz w:val="20"/>
                <w:szCs w:val="20"/>
              </w:rPr>
            </w:pPr>
          </w:p>
        </w:tc>
        <w:tc>
          <w:tcPr>
            <w:tcW w:w="913" w:type="dxa"/>
          </w:tcPr>
          <w:p w14:paraId="500C1CD8" w14:textId="77777777" w:rsidR="00ED31AA" w:rsidRPr="00DB7B71" w:rsidRDefault="00ED31AA" w:rsidP="00DB7B71">
            <w:pPr>
              <w:jc w:val="both"/>
              <w:rPr>
                <w:rFonts w:ascii="Times New Roman" w:hAnsi="Times New Roman" w:cs="Times New Roman"/>
                <w:sz w:val="20"/>
                <w:szCs w:val="20"/>
              </w:rPr>
            </w:pPr>
          </w:p>
        </w:tc>
        <w:tc>
          <w:tcPr>
            <w:tcW w:w="1506" w:type="dxa"/>
          </w:tcPr>
          <w:p w14:paraId="7BBB5B77" w14:textId="77777777" w:rsidR="00ED31AA" w:rsidRPr="00DB7B71" w:rsidRDefault="00ED31AA" w:rsidP="00DB7B71">
            <w:pPr>
              <w:jc w:val="both"/>
              <w:rPr>
                <w:rFonts w:ascii="Times New Roman" w:hAnsi="Times New Roman" w:cs="Times New Roman"/>
                <w:sz w:val="20"/>
                <w:szCs w:val="20"/>
              </w:rPr>
            </w:pPr>
          </w:p>
        </w:tc>
        <w:tc>
          <w:tcPr>
            <w:tcW w:w="1960" w:type="dxa"/>
          </w:tcPr>
          <w:p w14:paraId="5DB0CBA1" w14:textId="77777777" w:rsidR="00ED31AA" w:rsidRPr="00DB7B71" w:rsidRDefault="00ED31AA" w:rsidP="00DB7B71">
            <w:pPr>
              <w:jc w:val="both"/>
              <w:rPr>
                <w:rFonts w:ascii="Times New Roman" w:hAnsi="Times New Roman" w:cs="Times New Roman"/>
                <w:sz w:val="20"/>
                <w:szCs w:val="20"/>
              </w:rPr>
            </w:pPr>
          </w:p>
        </w:tc>
      </w:tr>
      <w:tr w:rsidR="00ED31AA" w:rsidRPr="00DB7B71" w14:paraId="65D5ABCB" w14:textId="77777777" w:rsidTr="00ED31AA">
        <w:tc>
          <w:tcPr>
            <w:tcW w:w="1879" w:type="dxa"/>
          </w:tcPr>
          <w:p w14:paraId="0323F139"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5</w:t>
            </w:r>
          </w:p>
        </w:tc>
        <w:tc>
          <w:tcPr>
            <w:tcW w:w="953" w:type="dxa"/>
          </w:tcPr>
          <w:p w14:paraId="14E9B6A8" w14:textId="77777777" w:rsidR="00ED31AA" w:rsidRPr="00DB7B71" w:rsidRDefault="00ED31AA" w:rsidP="00DB7B71">
            <w:pPr>
              <w:jc w:val="both"/>
              <w:rPr>
                <w:rFonts w:ascii="Times New Roman" w:hAnsi="Times New Roman" w:cs="Times New Roman"/>
                <w:sz w:val="20"/>
                <w:szCs w:val="20"/>
              </w:rPr>
            </w:pPr>
          </w:p>
        </w:tc>
        <w:tc>
          <w:tcPr>
            <w:tcW w:w="948" w:type="dxa"/>
          </w:tcPr>
          <w:p w14:paraId="6510FF2F" w14:textId="77777777" w:rsidR="00ED31AA" w:rsidRPr="00DB7B71" w:rsidRDefault="00ED31AA" w:rsidP="00DB7B71">
            <w:pPr>
              <w:jc w:val="both"/>
              <w:rPr>
                <w:rFonts w:ascii="Times New Roman" w:hAnsi="Times New Roman" w:cs="Times New Roman"/>
                <w:sz w:val="20"/>
                <w:szCs w:val="20"/>
              </w:rPr>
            </w:pPr>
          </w:p>
        </w:tc>
        <w:tc>
          <w:tcPr>
            <w:tcW w:w="895" w:type="dxa"/>
          </w:tcPr>
          <w:p w14:paraId="581A88BC" w14:textId="77777777" w:rsidR="00ED31AA" w:rsidRPr="00DB7B71" w:rsidRDefault="00ED31AA" w:rsidP="00DB7B71">
            <w:pPr>
              <w:jc w:val="both"/>
              <w:rPr>
                <w:rFonts w:ascii="Times New Roman" w:hAnsi="Times New Roman" w:cs="Times New Roman"/>
                <w:sz w:val="20"/>
                <w:szCs w:val="20"/>
              </w:rPr>
            </w:pPr>
          </w:p>
        </w:tc>
        <w:tc>
          <w:tcPr>
            <w:tcW w:w="913" w:type="dxa"/>
          </w:tcPr>
          <w:p w14:paraId="0CFC8C43" w14:textId="77777777" w:rsidR="00ED31AA" w:rsidRPr="00DB7B71" w:rsidRDefault="00ED31AA" w:rsidP="00DB7B71">
            <w:pPr>
              <w:jc w:val="both"/>
              <w:rPr>
                <w:rFonts w:ascii="Times New Roman" w:hAnsi="Times New Roman" w:cs="Times New Roman"/>
                <w:sz w:val="20"/>
                <w:szCs w:val="20"/>
              </w:rPr>
            </w:pPr>
          </w:p>
        </w:tc>
        <w:tc>
          <w:tcPr>
            <w:tcW w:w="1506" w:type="dxa"/>
          </w:tcPr>
          <w:p w14:paraId="4F9D9266" w14:textId="77777777" w:rsidR="00ED31AA" w:rsidRPr="00DB7B71" w:rsidRDefault="00ED31AA" w:rsidP="00DB7B71">
            <w:pPr>
              <w:jc w:val="both"/>
              <w:rPr>
                <w:rFonts w:ascii="Times New Roman" w:hAnsi="Times New Roman" w:cs="Times New Roman"/>
                <w:sz w:val="20"/>
                <w:szCs w:val="20"/>
              </w:rPr>
            </w:pPr>
          </w:p>
        </w:tc>
        <w:tc>
          <w:tcPr>
            <w:tcW w:w="1960" w:type="dxa"/>
          </w:tcPr>
          <w:p w14:paraId="6B062566" w14:textId="77777777" w:rsidR="00ED31AA" w:rsidRPr="00DB7B71" w:rsidRDefault="00ED31AA" w:rsidP="00DB7B71">
            <w:pPr>
              <w:jc w:val="both"/>
              <w:rPr>
                <w:rFonts w:ascii="Times New Roman" w:hAnsi="Times New Roman" w:cs="Times New Roman"/>
                <w:sz w:val="20"/>
                <w:szCs w:val="20"/>
              </w:rPr>
            </w:pPr>
          </w:p>
        </w:tc>
      </w:tr>
      <w:tr w:rsidR="00ED31AA" w:rsidRPr="00DB7B71" w14:paraId="45AA728A" w14:textId="77777777" w:rsidTr="00ED31AA">
        <w:tc>
          <w:tcPr>
            <w:tcW w:w="1879" w:type="dxa"/>
          </w:tcPr>
          <w:p w14:paraId="512C80C2"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6</w:t>
            </w:r>
          </w:p>
        </w:tc>
        <w:tc>
          <w:tcPr>
            <w:tcW w:w="953" w:type="dxa"/>
          </w:tcPr>
          <w:p w14:paraId="33546F8A" w14:textId="77777777" w:rsidR="00ED31AA" w:rsidRPr="00DB7B71" w:rsidRDefault="00ED31AA" w:rsidP="00DB7B71">
            <w:pPr>
              <w:jc w:val="both"/>
              <w:rPr>
                <w:rFonts w:ascii="Times New Roman" w:hAnsi="Times New Roman" w:cs="Times New Roman"/>
                <w:sz w:val="20"/>
                <w:szCs w:val="20"/>
              </w:rPr>
            </w:pPr>
          </w:p>
        </w:tc>
        <w:tc>
          <w:tcPr>
            <w:tcW w:w="948" w:type="dxa"/>
          </w:tcPr>
          <w:p w14:paraId="4947CB89" w14:textId="77777777" w:rsidR="00ED31AA" w:rsidRPr="00DB7B71" w:rsidRDefault="00ED31AA" w:rsidP="00DB7B71">
            <w:pPr>
              <w:jc w:val="both"/>
              <w:rPr>
                <w:rFonts w:ascii="Times New Roman" w:hAnsi="Times New Roman" w:cs="Times New Roman"/>
                <w:sz w:val="20"/>
                <w:szCs w:val="20"/>
              </w:rPr>
            </w:pPr>
          </w:p>
        </w:tc>
        <w:tc>
          <w:tcPr>
            <w:tcW w:w="895" w:type="dxa"/>
          </w:tcPr>
          <w:p w14:paraId="62582EC5" w14:textId="77777777" w:rsidR="00ED31AA" w:rsidRPr="00DB7B71" w:rsidRDefault="00ED31AA" w:rsidP="00DB7B71">
            <w:pPr>
              <w:jc w:val="both"/>
              <w:rPr>
                <w:rFonts w:ascii="Times New Roman" w:hAnsi="Times New Roman" w:cs="Times New Roman"/>
                <w:sz w:val="20"/>
                <w:szCs w:val="20"/>
              </w:rPr>
            </w:pPr>
          </w:p>
        </w:tc>
        <w:tc>
          <w:tcPr>
            <w:tcW w:w="913" w:type="dxa"/>
          </w:tcPr>
          <w:p w14:paraId="6C0719E6" w14:textId="77777777" w:rsidR="00ED31AA" w:rsidRPr="00DB7B71" w:rsidRDefault="00ED31AA" w:rsidP="00DB7B71">
            <w:pPr>
              <w:jc w:val="both"/>
              <w:rPr>
                <w:rFonts w:ascii="Times New Roman" w:hAnsi="Times New Roman" w:cs="Times New Roman"/>
                <w:sz w:val="20"/>
                <w:szCs w:val="20"/>
              </w:rPr>
            </w:pPr>
          </w:p>
        </w:tc>
        <w:tc>
          <w:tcPr>
            <w:tcW w:w="1506" w:type="dxa"/>
          </w:tcPr>
          <w:p w14:paraId="677980B1" w14:textId="77777777" w:rsidR="00ED31AA" w:rsidRPr="00DB7B71" w:rsidRDefault="00ED31AA" w:rsidP="00DB7B71">
            <w:pPr>
              <w:jc w:val="both"/>
              <w:rPr>
                <w:rFonts w:ascii="Times New Roman" w:hAnsi="Times New Roman" w:cs="Times New Roman"/>
                <w:sz w:val="20"/>
                <w:szCs w:val="20"/>
              </w:rPr>
            </w:pPr>
          </w:p>
        </w:tc>
        <w:tc>
          <w:tcPr>
            <w:tcW w:w="1960" w:type="dxa"/>
          </w:tcPr>
          <w:p w14:paraId="3B4AF51F" w14:textId="77777777" w:rsidR="00ED31AA" w:rsidRPr="00DB7B71" w:rsidRDefault="00ED31AA" w:rsidP="00DB7B71">
            <w:pPr>
              <w:jc w:val="both"/>
              <w:rPr>
                <w:rFonts w:ascii="Times New Roman" w:hAnsi="Times New Roman" w:cs="Times New Roman"/>
                <w:sz w:val="20"/>
                <w:szCs w:val="20"/>
              </w:rPr>
            </w:pPr>
          </w:p>
        </w:tc>
      </w:tr>
      <w:tr w:rsidR="00ED31AA" w:rsidRPr="00DB7B71" w14:paraId="0FB6CB5F" w14:textId="77777777" w:rsidTr="00ED31AA">
        <w:tc>
          <w:tcPr>
            <w:tcW w:w="1879" w:type="dxa"/>
          </w:tcPr>
          <w:p w14:paraId="36F8EE87"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7</w:t>
            </w:r>
          </w:p>
        </w:tc>
        <w:tc>
          <w:tcPr>
            <w:tcW w:w="953" w:type="dxa"/>
          </w:tcPr>
          <w:p w14:paraId="06E37515" w14:textId="77777777" w:rsidR="00ED31AA" w:rsidRPr="00DB7B71" w:rsidRDefault="00ED31AA" w:rsidP="00DB7B71">
            <w:pPr>
              <w:jc w:val="both"/>
              <w:rPr>
                <w:rFonts w:ascii="Times New Roman" w:hAnsi="Times New Roman" w:cs="Times New Roman"/>
                <w:sz w:val="20"/>
                <w:szCs w:val="20"/>
              </w:rPr>
            </w:pPr>
          </w:p>
        </w:tc>
        <w:tc>
          <w:tcPr>
            <w:tcW w:w="948" w:type="dxa"/>
          </w:tcPr>
          <w:p w14:paraId="5F0F5768" w14:textId="77777777" w:rsidR="00ED31AA" w:rsidRPr="00DB7B71" w:rsidRDefault="00ED31AA" w:rsidP="00DB7B71">
            <w:pPr>
              <w:jc w:val="both"/>
              <w:rPr>
                <w:rFonts w:ascii="Times New Roman" w:hAnsi="Times New Roman" w:cs="Times New Roman"/>
                <w:sz w:val="20"/>
                <w:szCs w:val="20"/>
              </w:rPr>
            </w:pPr>
          </w:p>
        </w:tc>
        <w:tc>
          <w:tcPr>
            <w:tcW w:w="895" w:type="dxa"/>
          </w:tcPr>
          <w:p w14:paraId="6A991422" w14:textId="77777777" w:rsidR="00ED31AA" w:rsidRPr="00DB7B71" w:rsidRDefault="00ED31AA" w:rsidP="00DB7B71">
            <w:pPr>
              <w:jc w:val="both"/>
              <w:rPr>
                <w:rFonts w:ascii="Times New Roman" w:hAnsi="Times New Roman" w:cs="Times New Roman"/>
                <w:sz w:val="20"/>
                <w:szCs w:val="20"/>
              </w:rPr>
            </w:pPr>
          </w:p>
        </w:tc>
        <w:tc>
          <w:tcPr>
            <w:tcW w:w="913" w:type="dxa"/>
          </w:tcPr>
          <w:p w14:paraId="0DA65703" w14:textId="77777777" w:rsidR="00ED31AA" w:rsidRPr="00DB7B71" w:rsidRDefault="00ED31AA" w:rsidP="00DB7B71">
            <w:pPr>
              <w:jc w:val="both"/>
              <w:rPr>
                <w:rFonts w:ascii="Times New Roman" w:hAnsi="Times New Roman" w:cs="Times New Roman"/>
                <w:sz w:val="20"/>
                <w:szCs w:val="20"/>
              </w:rPr>
            </w:pPr>
          </w:p>
        </w:tc>
        <w:tc>
          <w:tcPr>
            <w:tcW w:w="1506" w:type="dxa"/>
          </w:tcPr>
          <w:p w14:paraId="4164CED4" w14:textId="77777777" w:rsidR="00ED31AA" w:rsidRPr="00DB7B71" w:rsidRDefault="00ED31AA" w:rsidP="00DB7B71">
            <w:pPr>
              <w:jc w:val="both"/>
              <w:rPr>
                <w:rFonts w:ascii="Times New Roman" w:hAnsi="Times New Roman" w:cs="Times New Roman"/>
                <w:sz w:val="20"/>
                <w:szCs w:val="20"/>
              </w:rPr>
            </w:pPr>
          </w:p>
        </w:tc>
        <w:tc>
          <w:tcPr>
            <w:tcW w:w="1960" w:type="dxa"/>
          </w:tcPr>
          <w:p w14:paraId="535F7275" w14:textId="77777777" w:rsidR="00ED31AA" w:rsidRPr="00DB7B71" w:rsidRDefault="00ED31AA" w:rsidP="00DB7B71">
            <w:pPr>
              <w:jc w:val="both"/>
              <w:rPr>
                <w:rFonts w:ascii="Times New Roman" w:hAnsi="Times New Roman" w:cs="Times New Roman"/>
                <w:sz w:val="20"/>
                <w:szCs w:val="20"/>
              </w:rPr>
            </w:pPr>
          </w:p>
        </w:tc>
      </w:tr>
      <w:tr w:rsidR="00ED31AA" w:rsidRPr="00DB7B71" w14:paraId="024BDC66" w14:textId="77777777" w:rsidTr="00ED31AA">
        <w:tc>
          <w:tcPr>
            <w:tcW w:w="1879" w:type="dxa"/>
          </w:tcPr>
          <w:p w14:paraId="72A4BF52"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8</w:t>
            </w:r>
          </w:p>
        </w:tc>
        <w:tc>
          <w:tcPr>
            <w:tcW w:w="953" w:type="dxa"/>
          </w:tcPr>
          <w:p w14:paraId="354C9564" w14:textId="77777777" w:rsidR="00ED31AA" w:rsidRPr="00DB7B71" w:rsidRDefault="00ED31AA" w:rsidP="00DB7B71">
            <w:pPr>
              <w:jc w:val="both"/>
              <w:rPr>
                <w:rFonts w:ascii="Times New Roman" w:hAnsi="Times New Roman" w:cs="Times New Roman"/>
                <w:sz w:val="20"/>
                <w:szCs w:val="20"/>
              </w:rPr>
            </w:pPr>
          </w:p>
        </w:tc>
        <w:tc>
          <w:tcPr>
            <w:tcW w:w="948" w:type="dxa"/>
          </w:tcPr>
          <w:p w14:paraId="560BE6AF" w14:textId="77777777" w:rsidR="00ED31AA" w:rsidRPr="00DB7B71" w:rsidRDefault="00ED31AA" w:rsidP="00DB7B71">
            <w:pPr>
              <w:jc w:val="both"/>
              <w:rPr>
                <w:rFonts w:ascii="Times New Roman" w:hAnsi="Times New Roman" w:cs="Times New Roman"/>
                <w:sz w:val="20"/>
                <w:szCs w:val="20"/>
              </w:rPr>
            </w:pPr>
          </w:p>
        </w:tc>
        <w:tc>
          <w:tcPr>
            <w:tcW w:w="895" w:type="dxa"/>
          </w:tcPr>
          <w:p w14:paraId="219D9ABF" w14:textId="77777777" w:rsidR="00ED31AA" w:rsidRPr="00DB7B71" w:rsidRDefault="00ED31AA" w:rsidP="00DB7B71">
            <w:pPr>
              <w:jc w:val="both"/>
              <w:rPr>
                <w:rFonts w:ascii="Times New Roman" w:hAnsi="Times New Roman" w:cs="Times New Roman"/>
                <w:sz w:val="20"/>
                <w:szCs w:val="20"/>
              </w:rPr>
            </w:pPr>
          </w:p>
        </w:tc>
        <w:tc>
          <w:tcPr>
            <w:tcW w:w="913" w:type="dxa"/>
          </w:tcPr>
          <w:p w14:paraId="36465CB1" w14:textId="77777777" w:rsidR="00ED31AA" w:rsidRPr="00DB7B71" w:rsidRDefault="00ED31AA" w:rsidP="00DB7B71">
            <w:pPr>
              <w:jc w:val="both"/>
              <w:rPr>
                <w:rFonts w:ascii="Times New Roman" w:hAnsi="Times New Roman" w:cs="Times New Roman"/>
                <w:sz w:val="20"/>
                <w:szCs w:val="20"/>
              </w:rPr>
            </w:pPr>
          </w:p>
        </w:tc>
        <w:tc>
          <w:tcPr>
            <w:tcW w:w="1506" w:type="dxa"/>
          </w:tcPr>
          <w:p w14:paraId="445EBAD5" w14:textId="77777777" w:rsidR="00ED31AA" w:rsidRPr="00DB7B71" w:rsidRDefault="00ED31AA" w:rsidP="00DB7B71">
            <w:pPr>
              <w:jc w:val="both"/>
              <w:rPr>
                <w:rFonts w:ascii="Times New Roman" w:hAnsi="Times New Roman" w:cs="Times New Roman"/>
                <w:sz w:val="20"/>
                <w:szCs w:val="20"/>
              </w:rPr>
            </w:pPr>
          </w:p>
        </w:tc>
        <w:tc>
          <w:tcPr>
            <w:tcW w:w="1960" w:type="dxa"/>
          </w:tcPr>
          <w:p w14:paraId="013250A1" w14:textId="77777777" w:rsidR="00ED31AA" w:rsidRPr="00DB7B71" w:rsidRDefault="00ED31AA" w:rsidP="00DB7B71">
            <w:pPr>
              <w:jc w:val="both"/>
              <w:rPr>
                <w:rFonts w:ascii="Times New Roman" w:hAnsi="Times New Roman" w:cs="Times New Roman"/>
                <w:sz w:val="20"/>
                <w:szCs w:val="20"/>
              </w:rPr>
            </w:pPr>
          </w:p>
        </w:tc>
      </w:tr>
      <w:tr w:rsidR="00ED31AA" w:rsidRPr="00DB7B71" w14:paraId="314B04B8" w14:textId="77777777" w:rsidTr="00ED31AA">
        <w:tc>
          <w:tcPr>
            <w:tcW w:w="1879" w:type="dxa"/>
          </w:tcPr>
          <w:p w14:paraId="3352F977"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9</w:t>
            </w:r>
          </w:p>
        </w:tc>
        <w:tc>
          <w:tcPr>
            <w:tcW w:w="953" w:type="dxa"/>
          </w:tcPr>
          <w:p w14:paraId="1139295A" w14:textId="77777777" w:rsidR="00ED31AA" w:rsidRPr="00DB7B71" w:rsidRDefault="00ED31AA" w:rsidP="00DB7B71">
            <w:pPr>
              <w:jc w:val="both"/>
              <w:rPr>
                <w:rFonts w:ascii="Times New Roman" w:hAnsi="Times New Roman" w:cs="Times New Roman"/>
                <w:sz w:val="20"/>
                <w:szCs w:val="20"/>
              </w:rPr>
            </w:pPr>
          </w:p>
        </w:tc>
        <w:tc>
          <w:tcPr>
            <w:tcW w:w="948" w:type="dxa"/>
          </w:tcPr>
          <w:p w14:paraId="58F42817" w14:textId="77777777" w:rsidR="00ED31AA" w:rsidRPr="00DB7B71" w:rsidRDefault="00ED31AA" w:rsidP="00DB7B71">
            <w:pPr>
              <w:jc w:val="both"/>
              <w:rPr>
                <w:rFonts w:ascii="Times New Roman" w:hAnsi="Times New Roman" w:cs="Times New Roman"/>
                <w:sz w:val="20"/>
                <w:szCs w:val="20"/>
              </w:rPr>
            </w:pPr>
          </w:p>
        </w:tc>
        <w:tc>
          <w:tcPr>
            <w:tcW w:w="895" w:type="dxa"/>
          </w:tcPr>
          <w:p w14:paraId="29B2DA01" w14:textId="77777777" w:rsidR="00ED31AA" w:rsidRPr="00DB7B71" w:rsidRDefault="00ED31AA" w:rsidP="00DB7B71">
            <w:pPr>
              <w:jc w:val="both"/>
              <w:rPr>
                <w:rFonts w:ascii="Times New Roman" w:hAnsi="Times New Roman" w:cs="Times New Roman"/>
                <w:sz w:val="20"/>
                <w:szCs w:val="20"/>
              </w:rPr>
            </w:pPr>
          </w:p>
        </w:tc>
        <w:tc>
          <w:tcPr>
            <w:tcW w:w="913" w:type="dxa"/>
          </w:tcPr>
          <w:p w14:paraId="4D6219DA" w14:textId="77777777" w:rsidR="00ED31AA" w:rsidRPr="00DB7B71" w:rsidRDefault="00ED31AA" w:rsidP="00DB7B71">
            <w:pPr>
              <w:jc w:val="both"/>
              <w:rPr>
                <w:rFonts w:ascii="Times New Roman" w:hAnsi="Times New Roman" w:cs="Times New Roman"/>
                <w:sz w:val="20"/>
                <w:szCs w:val="20"/>
              </w:rPr>
            </w:pPr>
          </w:p>
        </w:tc>
        <w:tc>
          <w:tcPr>
            <w:tcW w:w="1506" w:type="dxa"/>
          </w:tcPr>
          <w:p w14:paraId="47869098" w14:textId="77777777" w:rsidR="00ED31AA" w:rsidRPr="00DB7B71" w:rsidRDefault="00ED31AA" w:rsidP="00DB7B71">
            <w:pPr>
              <w:jc w:val="both"/>
              <w:rPr>
                <w:rFonts w:ascii="Times New Roman" w:hAnsi="Times New Roman" w:cs="Times New Roman"/>
                <w:sz w:val="20"/>
                <w:szCs w:val="20"/>
              </w:rPr>
            </w:pPr>
          </w:p>
        </w:tc>
        <w:tc>
          <w:tcPr>
            <w:tcW w:w="1960" w:type="dxa"/>
          </w:tcPr>
          <w:p w14:paraId="1065ED3D" w14:textId="77777777" w:rsidR="00ED31AA" w:rsidRPr="00DB7B71" w:rsidRDefault="00ED31AA" w:rsidP="00DB7B71">
            <w:pPr>
              <w:jc w:val="both"/>
              <w:rPr>
                <w:rFonts w:ascii="Times New Roman" w:hAnsi="Times New Roman" w:cs="Times New Roman"/>
                <w:sz w:val="20"/>
                <w:szCs w:val="20"/>
              </w:rPr>
            </w:pPr>
          </w:p>
        </w:tc>
      </w:tr>
      <w:tr w:rsidR="00ED31AA" w:rsidRPr="00DB7B71" w14:paraId="102134C2" w14:textId="77777777" w:rsidTr="00ED31AA">
        <w:tc>
          <w:tcPr>
            <w:tcW w:w="1879" w:type="dxa"/>
          </w:tcPr>
          <w:p w14:paraId="2600CC3B"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10</w:t>
            </w:r>
          </w:p>
        </w:tc>
        <w:tc>
          <w:tcPr>
            <w:tcW w:w="953" w:type="dxa"/>
          </w:tcPr>
          <w:p w14:paraId="07A7AE8E" w14:textId="77777777" w:rsidR="00ED31AA" w:rsidRPr="00DB7B71" w:rsidRDefault="00ED31AA" w:rsidP="00DB7B71">
            <w:pPr>
              <w:jc w:val="both"/>
              <w:rPr>
                <w:rFonts w:ascii="Times New Roman" w:hAnsi="Times New Roman" w:cs="Times New Roman"/>
                <w:sz w:val="20"/>
                <w:szCs w:val="20"/>
              </w:rPr>
            </w:pPr>
          </w:p>
        </w:tc>
        <w:tc>
          <w:tcPr>
            <w:tcW w:w="948" w:type="dxa"/>
          </w:tcPr>
          <w:p w14:paraId="46E03D20" w14:textId="77777777" w:rsidR="00ED31AA" w:rsidRPr="00DB7B71" w:rsidRDefault="00ED31AA" w:rsidP="00DB7B71">
            <w:pPr>
              <w:jc w:val="both"/>
              <w:rPr>
                <w:rFonts w:ascii="Times New Roman" w:hAnsi="Times New Roman" w:cs="Times New Roman"/>
                <w:sz w:val="20"/>
                <w:szCs w:val="20"/>
              </w:rPr>
            </w:pPr>
          </w:p>
        </w:tc>
        <w:tc>
          <w:tcPr>
            <w:tcW w:w="895" w:type="dxa"/>
          </w:tcPr>
          <w:p w14:paraId="2395CFAA" w14:textId="77777777" w:rsidR="00ED31AA" w:rsidRPr="00DB7B71" w:rsidRDefault="00ED31AA" w:rsidP="00DB7B71">
            <w:pPr>
              <w:jc w:val="both"/>
              <w:rPr>
                <w:rFonts w:ascii="Times New Roman" w:hAnsi="Times New Roman" w:cs="Times New Roman"/>
                <w:sz w:val="20"/>
                <w:szCs w:val="20"/>
              </w:rPr>
            </w:pPr>
          </w:p>
        </w:tc>
        <w:tc>
          <w:tcPr>
            <w:tcW w:w="913" w:type="dxa"/>
          </w:tcPr>
          <w:p w14:paraId="454C7AD5" w14:textId="77777777" w:rsidR="00ED31AA" w:rsidRPr="00DB7B71" w:rsidRDefault="00ED31AA" w:rsidP="00DB7B71">
            <w:pPr>
              <w:jc w:val="both"/>
              <w:rPr>
                <w:rFonts w:ascii="Times New Roman" w:hAnsi="Times New Roman" w:cs="Times New Roman"/>
                <w:sz w:val="20"/>
                <w:szCs w:val="20"/>
              </w:rPr>
            </w:pPr>
          </w:p>
        </w:tc>
        <w:tc>
          <w:tcPr>
            <w:tcW w:w="1506" w:type="dxa"/>
          </w:tcPr>
          <w:p w14:paraId="2211218F" w14:textId="77777777" w:rsidR="00ED31AA" w:rsidRPr="00DB7B71" w:rsidRDefault="00ED31AA" w:rsidP="00DB7B71">
            <w:pPr>
              <w:jc w:val="both"/>
              <w:rPr>
                <w:rFonts w:ascii="Times New Roman" w:hAnsi="Times New Roman" w:cs="Times New Roman"/>
                <w:sz w:val="20"/>
                <w:szCs w:val="20"/>
              </w:rPr>
            </w:pPr>
          </w:p>
        </w:tc>
        <w:tc>
          <w:tcPr>
            <w:tcW w:w="1960" w:type="dxa"/>
            <w:tcBorders>
              <w:bottom w:val="single" w:sz="4" w:space="0" w:color="auto"/>
            </w:tcBorders>
          </w:tcPr>
          <w:p w14:paraId="06413F2C" w14:textId="77777777" w:rsidR="00ED31AA" w:rsidRPr="00DB7B71" w:rsidRDefault="00ED31AA" w:rsidP="00DB7B71">
            <w:pPr>
              <w:jc w:val="both"/>
              <w:rPr>
                <w:rFonts w:ascii="Times New Roman" w:hAnsi="Times New Roman" w:cs="Times New Roman"/>
                <w:sz w:val="20"/>
                <w:szCs w:val="20"/>
              </w:rPr>
            </w:pPr>
          </w:p>
        </w:tc>
      </w:tr>
      <w:tr w:rsidR="00ED31AA" w:rsidRPr="00DB7B71" w14:paraId="6BA36207" w14:textId="77777777" w:rsidTr="00ED31AA">
        <w:tc>
          <w:tcPr>
            <w:tcW w:w="5588" w:type="dxa"/>
            <w:gridSpan w:val="5"/>
          </w:tcPr>
          <w:p w14:paraId="64F1ABAC" w14:textId="77777777" w:rsidR="00ED31AA" w:rsidRPr="00DB7B71" w:rsidRDefault="00ED31AA" w:rsidP="00DB7B71">
            <w:pPr>
              <w:jc w:val="both"/>
              <w:rPr>
                <w:rFonts w:ascii="Times New Roman" w:hAnsi="Times New Roman" w:cs="Times New Roman"/>
                <w:b/>
                <w:sz w:val="20"/>
                <w:szCs w:val="20"/>
              </w:rPr>
            </w:pPr>
            <w:r w:rsidRPr="00DB7B71">
              <w:rPr>
                <w:rFonts w:ascii="Times New Roman" w:hAnsi="Times New Roman" w:cs="Times New Roman"/>
                <w:b/>
                <w:sz w:val="20"/>
                <w:szCs w:val="20"/>
              </w:rPr>
              <w:t>Total</w:t>
            </w:r>
          </w:p>
        </w:tc>
        <w:tc>
          <w:tcPr>
            <w:tcW w:w="1506" w:type="dxa"/>
          </w:tcPr>
          <w:p w14:paraId="2653E457" w14:textId="77777777" w:rsidR="00ED31AA" w:rsidRPr="00DB7B71" w:rsidRDefault="00ED31AA" w:rsidP="00DB7B71">
            <w:pPr>
              <w:jc w:val="both"/>
              <w:rPr>
                <w:rFonts w:ascii="Times New Roman" w:hAnsi="Times New Roman" w:cs="Times New Roman"/>
                <w:sz w:val="20"/>
                <w:szCs w:val="20"/>
              </w:rPr>
            </w:pPr>
          </w:p>
        </w:tc>
        <w:tc>
          <w:tcPr>
            <w:tcW w:w="1960" w:type="dxa"/>
            <w:tcBorders>
              <w:bottom w:val="nil"/>
              <w:right w:val="nil"/>
            </w:tcBorders>
          </w:tcPr>
          <w:p w14:paraId="7B6BA4EF" w14:textId="77777777" w:rsidR="00ED31AA" w:rsidRPr="00DB7B71" w:rsidRDefault="00ED31AA" w:rsidP="00DB7B71">
            <w:pPr>
              <w:jc w:val="both"/>
              <w:rPr>
                <w:rFonts w:ascii="Times New Roman" w:hAnsi="Times New Roman" w:cs="Times New Roman"/>
                <w:sz w:val="20"/>
                <w:szCs w:val="20"/>
              </w:rPr>
            </w:pPr>
          </w:p>
        </w:tc>
      </w:tr>
    </w:tbl>
    <w:p w14:paraId="75F49476" w14:textId="77777777" w:rsidR="00ED31AA" w:rsidRPr="00DB7B71" w:rsidRDefault="00ED31AA" w:rsidP="00DB7B71">
      <w:pPr>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1879"/>
        <w:gridCol w:w="953"/>
        <w:gridCol w:w="948"/>
        <w:gridCol w:w="895"/>
        <w:gridCol w:w="913"/>
        <w:gridCol w:w="1506"/>
        <w:gridCol w:w="1960"/>
      </w:tblGrid>
      <w:tr w:rsidR="00ED31AA" w:rsidRPr="00DB7B71" w14:paraId="4CB0555B" w14:textId="77777777" w:rsidTr="00ED31AA">
        <w:tc>
          <w:tcPr>
            <w:tcW w:w="1879" w:type="dxa"/>
            <w:tcBorders>
              <w:bottom w:val="single" w:sz="4" w:space="0" w:color="auto"/>
            </w:tcBorders>
            <w:shd w:val="clear" w:color="auto" w:fill="0F243E"/>
            <w:vAlign w:val="center"/>
          </w:tcPr>
          <w:p w14:paraId="42F05EB0"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color w:val="FFFFFF" w:themeColor="background1"/>
                <w:sz w:val="20"/>
                <w:szCs w:val="20"/>
              </w:rPr>
              <w:t>Ejercicios y/o problemas</w:t>
            </w:r>
          </w:p>
        </w:tc>
        <w:tc>
          <w:tcPr>
            <w:tcW w:w="1901" w:type="dxa"/>
            <w:gridSpan w:val="2"/>
            <w:shd w:val="clear" w:color="auto" w:fill="0F243E"/>
          </w:tcPr>
          <w:p w14:paraId="1A6D6E77"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 xml:space="preserve">Ejercicio respondido en la plataforma </w:t>
            </w:r>
            <w:r w:rsidR="004A401E">
              <w:rPr>
                <w:rFonts w:ascii="Times New Roman" w:hAnsi="Times New Roman" w:cs="Times New Roman"/>
                <w:sz w:val="20"/>
                <w:szCs w:val="20"/>
              </w:rPr>
              <w:t>WeBWorK</w:t>
            </w:r>
          </w:p>
        </w:tc>
        <w:tc>
          <w:tcPr>
            <w:tcW w:w="1808" w:type="dxa"/>
            <w:gridSpan w:val="2"/>
            <w:shd w:val="clear" w:color="auto" w:fill="0F243E"/>
            <w:vAlign w:val="center"/>
          </w:tcPr>
          <w:p w14:paraId="73338D9D"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Ejercicio resuelto de manera escrita</w:t>
            </w:r>
          </w:p>
        </w:tc>
        <w:tc>
          <w:tcPr>
            <w:tcW w:w="1506" w:type="dxa"/>
            <w:vMerge w:val="restart"/>
            <w:shd w:val="clear" w:color="auto" w:fill="0F243E"/>
            <w:vAlign w:val="center"/>
          </w:tcPr>
          <w:p w14:paraId="1BCCBDB1"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Puntaje asignado</w:t>
            </w:r>
          </w:p>
        </w:tc>
        <w:tc>
          <w:tcPr>
            <w:tcW w:w="1960" w:type="dxa"/>
            <w:vMerge w:val="restart"/>
            <w:shd w:val="clear" w:color="auto" w:fill="0F243E"/>
            <w:vAlign w:val="center"/>
          </w:tcPr>
          <w:p w14:paraId="1895FA4F"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Comentarios</w:t>
            </w:r>
          </w:p>
        </w:tc>
      </w:tr>
      <w:tr w:rsidR="00ED31AA" w:rsidRPr="00DB7B71" w14:paraId="4C5A0532" w14:textId="77777777" w:rsidTr="00ED31AA">
        <w:tc>
          <w:tcPr>
            <w:tcW w:w="1879" w:type="dxa"/>
            <w:shd w:val="clear" w:color="auto" w:fill="996600"/>
          </w:tcPr>
          <w:p w14:paraId="23C767CA"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color w:val="FFFFFF" w:themeColor="background1"/>
                <w:sz w:val="20"/>
                <w:szCs w:val="20"/>
              </w:rPr>
              <w:t>Actividad 2</w:t>
            </w:r>
          </w:p>
        </w:tc>
        <w:tc>
          <w:tcPr>
            <w:tcW w:w="953" w:type="dxa"/>
            <w:shd w:val="clear" w:color="auto" w:fill="996600"/>
          </w:tcPr>
          <w:p w14:paraId="33E58128"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color w:val="FFFFFF" w:themeColor="background1"/>
                <w:sz w:val="20"/>
                <w:szCs w:val="20"/>
              </w:rPr>
              <w:t>Sí</w:t>
            </w:r>
          </w:p>
        </w:tc>
        <w:tc>
          <w:tcPr>
            <w:tcW w:w="948" w:type="dxa"/>
            <w:shd w:val="clear" w:color="auto" w:fill="996600"/>
          </w:tcPr>
          <w:p w14:paraId="0698AE08" w14:textId="77777777" w:rsidR="00ED31AA" w:rsidRPr="00DB7B71" w:rsidRDefault="00ED31AA" w:rsidP="00DB7B71">
            <w:pPr>
              <w:jc w:val="both"/>
              <w:rPr>
                <w:rFonts w:ascii="Times New Roman" w:hAnsi="Times New Roman" w:cs="Times New Roman"/>
                <w:color w:val="FFFFFF" w:themeColor="background1"/>
                <w:sz w:val="20"/>
                <w:szCs w:val="20"/>
              </w:rPr>
            </w:pPr>
            <w:r w:rsidRPr="00DB7B71">
              <w:rPr>
                <w:rFonts w:ascii="Times New Roman" w:hAnsi="Times New Roman" w:cs="Times New Roman"/>
                <w:color w:val="FFFFFF" w:themeColor="background1"/>
                <w:sz w:val="20"/>
                <w:szCs w:val="20"/>
              </w:rPr>
              <w:t>No</w:t>
            </w:r>
          </w:p>
        </w:tc>
        <w:tc>
          <w:tcPr>
            <w:tcW w:w="895" w:type="dxa"/>
            <w:shd w:val="clear" w:color="auto" w:fill="996600"/>
          </w:tcPr>
          <w:p w14:paraId="2A591BDC" w14:textId="77777777" w:rsidR="00ED31AA" w:rsidRPr="00DB7B71" w:rsidRDefault="00ED31AA" w:rsidP="00DB7B71">
            <w:pPr>
              <w:jc w:val="both"/>
              <w:rPr>
                <w:rFonts w:ascii="Times New Roman" w:hAnsi="Times New Roman" w:cs="Times New Roman"/>
                <w:color w:val="FFFFFF" w:themeColor="background1"/>
                <w:sz w:val="20"/>
                <w:szCs w:val="20"/>
              </w:rPr>
            </w:pPr>
            <w:r w:rsidRPr="00DB7B71">
              <w:rPr>
                <w:rFonts w:ascii="Times New Roman" w:hAnsi="Times New Roman" w:cs="Times New Roman"/>
                <w:color w:val="FFFFFF" w:themeColor="background1"/>
                <w:sz w:val="20"/>
                <w:szCs w:val="20"/>
              </w:rPr>
              <w:t>Sí</w:t>
            </w:r>
          </w:p>
        </w:tc>
        <w:tc>
          <w:tcPr>
            <w:tcW w:w="913" w:type="dxa"/>
            <w:shd w:val="clear" w:color="auto" w:fill="996600"/>
          </w:tcPr>
          <w:p w14:paraId="378E8E2E" w14:textId="77777777" w:rsidR="00ED31AA" w:rsidRPr="00DB7B71" w:rsidRDefault="00ED31AA" w:rsidP="00DB7B71">
            <w:pPr>
              <w:jc w:val="both"/>
              <w:rPr>
                <w:rFonts w:ascii="Times New Roman" w:hAnsi="Times New Roman" w:cs="Times New Roman"/>
                <w:color w:val="FFFFFF" w:themeColor="background1"/>
                <w:sz w:val="20"/>
                <w:szCs w:val="20"/>
              </w:rPr>
            </w:pPr>
            <w:r w:rsidRPr="00DB7B71">
              <w:rPr>
                <w:rFonts w:ascii="Times New Roman" w:hAnsi="Times New Roman" w:cs="Times New Roman"/>
                <w:color w:val="FFFFFF" w:themeColor="background1"/>
                <w:sz w:val="20"/>
                <w:szCs w:val="20"/>
              </w:rPr>
              <w:t>No</w:t>
            </w:r>
          </w:p>
        </w:tc>
        <w:tc>
          <w:tcPr>
            <w:tcW w:w="1506" w:type="dxa"/>
            <w:vMerge/>
          </w:tcPr>
          <w:p w14:paraId="72F14A95" w14:textId="77777777" w:rsidR="00ED31AA" w:rsidRPr="00DB7B71" w:rsidRDefault="00ED31AA" w:rsidP="00DB7B71">
            <w:pPr>
              <w:jc w:val="both"/>
              <w:rPr>
                <w:rFonts w:ascii="Times New Roman" w:hAnsi="Times New Roman" w:cs="Times New Roman"/>
                <w:sz w:val="20"/>
                <w:szCs w:val="20"/>
              </w:rPr>
            </w:pPr>
          </w:p>
        </w:tc>
        <w:tc>
          <w:tcPr>
            <w:tcW w:w="1960" w:type="dxa"/>
            <w:vMerge/>
          </w:tcPr>
          <w:p w14:paraId="2DC72819" w14:textId="77777777" w:rsidR="00ED31AA" w:rsidRPr="00DB7B71" w:rsidRDefault="00ED31AA" w:rsidP="00DB7B71">
            <w:pPr>
              <w:jc w:val="both"/>
              <w:rPr>
                <w:rFonts w:ascii="Times New Roman" w:hAnsi="Times New Roman" w:cs="Times New Roman"/>
                <w:sz w:val="20"/>
                <w:szCs w:val="20"/>
              </w:rPr>
            </w:pPr>
          </w:p>
        </w:tc>
      </w:tr>
      <w:tr w:rsidR="00ED31AA" w:rsidRPr="00DB7B71" w14:paraId="4E4877A6" w14:textId="77777777" w:rsidTr="00ED31AA">
        <w:tc>
          <w:tcPr>
            <w:tcW w:w="1879" w:type="dxa"/>
          </w:tcPr>
          <w:p w14:paraId="34863F42"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1</w:t>
            </w:r>
          </w:p>
        </w:tc>
        <w:tc>
          <w:tcPr>
            <w:tcW w:w="953" w:type="dxa"/>
          </w:tcPr>
          <w:p w14:paraId="1D3596A1" w14:textId="77777777" w:rsidR="00ED31AA" w:rsidRPr="00DB7B71" w:rsidRDefault="00ED31AA" w:rsidP="00DB7B71">
            <w:pPr>
              <w:jc w:val="both"/>
              <w:rPr>
                <w:rFonts w:ascii="Times New Roman" w:hAnsi="Times New Roman" w:cs="Times New Roman"/>
                <w:sz w:val="20"/>
                <w:szCs w:val="20"/>
              </w:rPr>
            </w:pPr>
          </w:p>
        </w:tc>
        <w:tc>
          <w:tcPr>
            <w:tcW w:w="948" w:type="dxa"/>
          </w:tcPr>
          <w:p w14:paraId="2BE05530" w14:textId="77777777" w:rsidR="00ED31AA" w:rsidRPr="00DB7B71" w:rsidRDefault="00ED31AA" w:rsidP="00DB7B71">
            <w:pPr>
              <w:jc w:val="both"/>
              <w:rPr>
                <w:rFonts w:ascii="Times New Roman" w:hAnsi="Times New Roman" w:cs="Times New Roman"/>
                <w:sz w:val="20"/>
                <w:szCs w:val="20"/>
              </w:rPr>
            </w:pPr>
          </w:p>
        </w:tc>
        <w:tc>
          <w:tcPr>
            <w:tcW w:w="895" w:type="dxa"/>
          </w:tcPr>
          <w:p w14:paraId="5830DCD7" w14:textId="77777777" w:rsidR="00ED31AA" w:rsidRPr="00DB7B71" w:rsidRDefault="00ED31AA" w:rsidP="00DB7B71">
            <w:pPr>
              <w:jc w:val="both"/>
              <w:rPr>
                <w:rFonts w:ascii="Times New Roman" w:hAnsi="Times New Roman" w:cs="Times New Roman"/>
                <w:sz w:val="20"/>
                <w:szCs w:val="20"/>
              </w:rPr>
            </w:pPr>
          </w:p>
        </w:tc>
        <w:tc>
          <w:tcPr>
            <w:tcW w:w="913" w:type="dxa"/>
          </w:tcPr>
          <w:p w14:paraId="65950C1B" w14:textId="77777777" w:rsidR="00ED31AA" w:rsidRPr="00DB7B71" w:rsidRDefault="00ED31AA" w:rsidP="00DB7B71">
            <w:pPr>
              <w:jc w:val="both"/>
              <w:rPr>
                <w:rFonts w:ascii="Times New Roman" w:hAnsi="Times New Roman" w:cs="Times New Roman"/>
                <w:sz w:val="20"/>
                <w:szCs w:val="20"/>
              </w:rPr>
            </w:pPr>
          </w:p>
        </w:tc>
        <w:tc>
          <w:tcPr>
            <w:tcW w:w="1506" w:type="dxa"/>
          </w:tcPr>
          <w:p w14:paraId="21FE4625" w14:textId="77777777" w:rsidR="00ED31AA" w:rsidRPr="00DB7B71" w:rsidRDefault="00ED31AA" w:rsidP="00DB7B71">
            <w:pPr>
              <w:jc w:val="both"/>
              <w:rPr>
                <w:rFonts w:ascii="Times New Roman" w:hAnsi="Times New Roman" w:cs="Times New Roman"/>
                <w:sz w:val="20"/>
                <w:szCs w:val="20"/>
              </w:rPr>
            </w:pPr>
          </w:p>
        </w:tc>
        <w:tc>
          <w:tcPr>
            <w:tcW w:w="1960" w:type="dxa"/>
          </w:tcPr>
          <w:p w14:paraId="32D5C738" w14:textId="77777777" w:rsidR="00ED31AA" w:rsidRPr="00DB7B71" w:rsidRDefault="00ED31AA" w:rsidP="00DB7B71">
            <w:pPr>
              <w:jc w:val="both"/>
              <w:rPr>
                <w:rFonts w:ascii="Times New Roman" w:hAnsi="Times New Roman" w:cs="Times New Roman"/>
                <w:sz w:val="20"/>
                <w:szCs w:val="20"/>
              </w:rPr>
            </w:pPr>
          </w:p>
        </w:tc>
      </w:tr>
      <w:tr w:rsidR="00ED31AA" w:rsidRPr="00DB7B71" w14:paraId="7AD5A670" w14:textId="77777777" w:rsidTr="00ED31AA">
        <w:tc>
          <w:tcPr>
            <w:tcW w:w="1879" w:type="dxa"/>
          </w:tcPr>
          <w:p w14:paraId="4D230002"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2</w:t>
            </w:r>
          </w:p>
        </w:tc>
        <w:tc>
          <w:tcPr>
            <w:tcW w:w="953" w:type="dxa"/>
          </w:tcPr>
          <w:p w14:paraId="52C42B5C" w14:textId="77777777" w:rsidR="00ED31AA" w:rsidRPr="00DB7B71" w:rsidRDefault="00ED31AA" w:rsidP="00DB7B71">
            <w:pPr>
              <w:jc w:val="both"/>
              <w:rPr>
                <w:rFonts w:ascii="Times New Roman" w:hAnsi="Times New Roman" w:cs="Times New Roman"/>
                <w:sz w:val="20"/>
                <w:szCs w:val="20"/>
              </w:rPr>
            </w:pPr>
          </w:p>
        </w:tc>
        <w:tc>
          <w:tcPr>
            <w:tcW w:w="948" w:type="dxa"/>
          </w:tcPr>
          <w:p w14:paraId="4AC05212" w14:textId="77777777" w:rsidR="00ED31AA" w:rsidRPr="00DB7B71" w:rsidRDefault="00ED31AA" w:rsidP="00DB7B71">
            <w:pPr>
              <w:jc w:val="both"/>
              <w:rPr>
                <w:rFonts w:ascii="Times New Roman" w:hAnsi="Times New Roman" w:cs="Times New Roman"/>
                <w:sz w:val="20"/>
                <w:szCs w:val="20"/>
              </w:rPr>
            </w:pPr>
          </w:p>
        </w:tc>
        <w:tc>
          <w:tcPr>
            <w:tcW w:w="895" w:type="dxa"/>
          </w:tcPr>
          <w:p w14:paraId="4F195AB9" w14:textId="77777777" w:rsidR="00ED31AA" w:rsidRPr="00DB7B71" w:rsidRDefault="00ED31AA" w:rsidP="00DB7B71">
            <w:pPr>
              <w:jc w:val="both"/>
              <w:rPr>
                <w:rFonts w:ascii="Times New Roman" w:hAnsi="Times New Roman" w:cs="Times New Roman"/>
                <w:sz w:val="20"/>
                <w:szCs w:val="20"/>
              </w:rPr>
            </w:pPr>
          </w:p>
        </w:tc>
        <w:tc>
          <w:tcPr>
            <w:tcW w:w="913" w:type="dxa"/>
          </w:tcPr>
          <w:p w14:paraId="1ABA5169" w14:textId="77777777" w:rsidR="00ED31AA" w:rsidRPr="00DB7B71" w:rsidRDefault="00ED31AA" w:rsidP="00DB7B71">
            <w:pPr>
              <w:jc w:val="both"/>
              <w:rPr>
                <w:rFonts w:ascii="Times New Roman" w:hAnsi="Times New Roman" w:cs="Times New Roman"/>
                <w:sz w:val="20"/>
                <w:szCs w:val="20"/>
              </w:rPr>
            </w:pPr>
          </w:p>
        </w:tc>
        <w:tc>
          <w:tcPr>
            <w:tcW w:w="1506" w:type="dxa"/>
          </w:tcPr>
          <w:p w14:paraId="78D1F9B0" w14:textId="77777777" w:rsidR="00ED31AA" w:rsidRPr="00DB7B71" w:rsidRDefault="00ED31AA" w:rsidP="00DB7B71">
            <w:pPr>
              <w:jc w:val="both"/>
              <w:rPr>
                <w:rFonts w:ascii="Times New Roman" w:hAnsi="Times New Roman" w:cs="Times New Roman"/>
                <w:sz w:val="20"/>
                <w:szCs w:val="20"/>
              </w:rPr>
            </w:pPr>
          </w:p>
        </w:tc>
        <w:tc>
          <w:tcPr>
            <w:tcW w:w="1960" w:type="dxa"/>
          </w:tcPr>
          <w:p w14:paraId="2A64DF42" w14:textId="77777777" w:rsidR="00ED31AA" w:rsidRPr="00DB7B71" w:rsidRDefault="00ED31AA" w:rsidP="00DB7B71">
            <w:pPr>
              <w:jc w:val="both"/>
              <w:rPr>
                <w:rFonts w:ascii="Times New Roman" w:hAnsi="Times New Roman" w:cs="Times New Roman"/>
                <w:sz w:val="20"/>
                <w:szCs w:val="20"/>
              </w:rPr>
            </w:pPr>
          </w:p>
        </w:tc>
      </w:tr>
      <w:tr w:rsidR="00ED31AA" w:rsidRPr="00DB7B71" w14:paraId="1FA62A3F" w14:textId="77777777" w:rsidTr="00ED31AA">
        <w:tc>
          <w:tcPr>
            <w:tcW w:w="1879" w:type="dxa"/>
          </w:tcPr>
          <w:p w14:paraId="715F111E"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3</w:t>
            </w:r>
          </w:p>
        </w:tc>
        <w:tc>
          <w:tcPr>
            <w:tcW w:w="953" w:type="dxa"/>
          </w:tcPr>
          <w:p w14:paraId="6720A49B" w14:textId="77777777" w:rsidR="00ED31AA" w:rsidRPr="00DB7B71" w:rsidRDefault="00ED31AA" w:rsidP="00DB7B71">
            <w:pPr>
              <w:jc w:val="both"/>
              <w:rPr>
                <w:rFonts w:ascii="Times New Roman" w:hAnsi="Times New Roman" w:cs="Times New Roman"/>
                <w:sz w:val="20"/>
                <w:szCs w:val="20"/>
              </w:rPr>
            </w:pPr>
          </w:p>
        </w:tc>
        <w:tc>
          <w:tcPr>
            <w:tcW w:w="948" w:type="dxa"/>
          </w:tcPr>
          <w:p w14:paraId="6A57C01F" w14:textId="77777777" w:rsidR="00ED31AA" w:rsidRPr="00DB7B71" w:rsidRDefault="00ED31AA" w:rsidP="00DB7B71">
            <w:pPr>
              <w:jc w:val="both"/>
              <w:rPr>
                <w:rFonts w:ascii="Times New Roman" w:hAnsi="Times New Roman" w:cs="Times New Roman"/>
                <w:sz w:val="20"/>
                <w:szCs w:val="20"/>
              </w:rPr>
            </w:pPr>
          </w:p>
        </w:tc>
        <w:tc>
          <w:tcPr>
            <w:tcW w:w="895" w:type="dxa"/>
          </w:tcPr>
          <w:p w14:paraId="43726218" w14:textId="77777777" w:rsidR="00ED31AA" w:rsidRPr="00DB7B71" w:rsidRDefault="00ED31AA" w:rsidP="00DB7B71">
            <w:pPr>
              <w:jc w:val="both"/>
              <w:rPr>
                <w:rFonts w:ascii="Times New Roman" w:hAnsi="Times New Roman" w:cs="Times New Roman"/>
                <w:sz w:val="20"/>
                <w:szCs w:val="20"/>
              </w:rPr>
            </w:pPr>
          </w:p>
        </w:tc>
        <w:tc>
          <w:tcPr>
            <w:tcW w:w="913" w:type="dxa"/>
          </w:tcPr>
          <w:p w14:paraId="1629FDBA" w14:textId="77777777" w:rsidR="00ED31AA" w:rsidRPr="00DB7B71" w:rsidRDefault="00ED31AA" w:rsidP="00DB7B71">
            <w:pPr>
              <w:jc w:val="both"/>
              <w:rPr>
                <w:rFonts w:ascii="Times New Roman" w:hAnsi="Times New Roman" w:cs="Times New Roman"/>
                <w:sz w:val="20"/>
                <w:szCs w:val="20"/>
              </w:rPr>
            </w:pPr>
          </w:p>
        </w:tc>
        <w:tc>
          <w:tcPr>
            <w:tcW w:w="1506" w:type="dxa"/>
          </w:tcPr>
          <w:p w14:paraId="63F7753A" w14:textId="77777777" w:rsidR="00ED31AA" w:rsidRPr="00DB7B71" w:rsidRDefault="00ED31AA" w:rsidP="00DB7B71">
            <w:pPr>
              <w:jc w:val="both"/>
              <w:rPr>
                <w:rFonts w:ascii="Times New Roman" w:hAnsi="Times New Roman" w:cs="Times New Roman"/>
                <w:sz w:val="20"/>
                <w:szCs w:val="20"/>
              </w:rPr>
            </w:pPr>
          </w:p>
        </w:tc>
        <w:tc>
          <w:tcPr>
            <w:tcW w:w="1960" w:type="dxa"/>
          </w:tcPr>
          <w:p w14:paraId="275915CD" w14:textId="77777777" w:rsidR="00ED31AA" w:rsidRPr="00DB7B71" w:rsidRDefault="00ED31AA" w:rsidP="00DB7B71">
            <w:pPr>
              <w:jc w:val="both"/>
              <w:rPr>
                <w:rFonts w:ascii="Times New Roman" w:hAnsi="Times New Roman" w:cs="Times New Roman"/>
                <w:sz w:val="20"/>
                <w:szCs w:val="20"/>
              </w:rPr>
            </w:pPr>
          </w:p>
        </w:tc>
      </w:tr>
      <w:tr w:rsidR="00ED31AA" w:rsidRPr="00DB7B71" w14:paraId="13C3EC34" w14:textId="77777777" w:rsidTr="00ED31AA">
        <w:tc>
          <w:tcPr>
            <w:tcW w:w="1879" w:type="dxa"/>
          </w:tcPr>
          <w:p w14:paraId="44AF8562"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4</w:t>
            </w:r>
          </w:p>
        </w:tc>
        <w:tc>
          <w:tcPr>
            <w:tcW w:w="953" w:type="dxa"/>
          </w:tcPr>
          <w:p w14:paraId="1C9CD9EB" w14:textId="77777777" w:rsidR="00ED31AA" w:rsidRPr="00DB7B71" w:rsidRDefault="00ED31AA" w:rsidP="00DB7B71">
            <w:pPr>
              <w:jc w:val="both"/>
              <w:rPr>
                <w:rFonts w:ascii="Times New Roman" w:hAnsi="Times New Roman" w:cs="Times New Roman"/>
                <w:sz w:val="20"/>
                <w:szCs w:val="20"/>
              </w:rPr>
            </w:pPr>
          </w:p>
        </w:tc>
        <w:tc>
          <w:tcPr>
            <w:tcW w:w="948" w:type="dxa"/>
          </w:tcPr>
          <w:p w14:paraId="4860D3A1" w14:textId="77777777" w:rsidR="00ED31AA" w:rsidRPr="00DB7B71" w:rsidRDefault="00ED31AA" w:rsidP="00DB7B71">
            <w:pPr>
              <w:jc w:val="both"/>
              <w:rPr>
                <w:rFonts w:ascii="Times New Roman" w:hAnsi="Times New Roman" w:cs="Times New Roman"/>
                <w:sz w:val="20"/>
                <w:szCs w:val="20"/>
              </w:rPr>
            </w:pPr>
          </w:p>
        </w:tc>
        <w:tc>
          <w:tcPr>
            <w:tcW w:w="895" w:type="dxa"/>
          </w:tcPr>
          <w:p w14:paraId="45A3975D" w14:textId="77777777" w:rsidR="00ED31AA" w:rsidRPr="00DB7B71" w:rsidRDefault="00ED31AA" w:rsidP="00DB7B71">
            <w:pPr>
              <w:jc w:val="both"/>
              <w:rPr>
                <w:rFonts w:ascii="Times New Roman" w:hAnsi="Times New Roman" w:cs="Times New Roman"/>
                <w:sz w:val="20"/>
                <w:szCs w:val="20"/>
              </w:rPr>
            </w:pPr>
          </w:p>
        </w:tc>
        <w:tc>
          <w:tcPr>
            <w:tcW w:w="913" w:type="dxa"/>
          </w:tcPr>
          <w:p w14:paraId="2FF29664" w14:textId="77777777" w:rsidR="00ED31AA" w:rsidRPr="00DB7B71" w:rsidRDefault="00ED31AA" w:rsidP="00DB7B71">
            <w:pPr>
              <w:jc w:val="both"/>
              <w:rPr>
                <w:rFonts w:ascii="Times New Roman" w:hAnsi="Times New Roman" w:cs="Times New Roman"/>
                <w:sz w:val="20"/>
                <w:szCs w:val="20"/>
              </w:rPr>
            </w:pPr>
          </w:p>
        </w:tc>
        <w:tc>
          <w:tcPr>
            <w:tcW w:w="1506" w:type="dxa"/>
          </w:tcPr>
          <w:p w14:paraId="0880385F" w14:textId="77777777" w:rsidR="00ED31AA" w:rsidRPr="00DB7B71" w:rsidRDefault="00ED31AA" w:rsidP="00DB7B71">
            <w:pPr>
              <w:jc w:val="both"/>
              <w:rPr>
                <w:rFonts w:ascii="Times New Roman" w:hAnsi="Times New Roman" w:cs="Times New Roman"/>
                <w:sz w:val="20"/>
                <w:szCs w:val="20"/>
              </w:rPr>
            </w:pPr>
          </w:p>
        </w:tc>
        <w:tc>
          <w:tcPr>
            <w:tcW w:w="1960" w:type="dxa"/>
          </w:tcPr>
          <w:p w14:paraId="39FF5746" w14:textId="77777777" w:rsidR="00ED31AA" w:rsidRPr="00DB7B71" w:rsidRDefault="00ED31AA" w:rsidP="00DB7B71">
            <w:pPr>
              <w:jc w:val="both"/>
              <w:rPr>
                <w:rFonts w:ascii="Times New Roman" w:hAnsi="Times New Roman" w:cs="Times New Roman"/>
                <w:sz w:val="20"/>
                <w:szCs w:val="20"/>
              </w:rPr>
            </w:pPr>
          </w:p>
        </w:tc>
      </w:tr>
      <w:tr w:rsidR="00ED31AA" w:rsidRPr="00DB7B71" w14:paraId="1048A433" w14:textId="77777777" w:rsidTr="00ED31AA">
        <w:tc>
          <w:tcPr>
            <w:tcW w:w="1879" w:type="dxa"/>
          </w:tcPr>
          <w:p w14:paraId="5E493D36"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5</w:t>
            </w:r>
          </w:p>
        </w:tc>
        <w:tc>
          <w:tcPr>
            <w:tcW w:w="953" w:type="dxa"/>
          </w:tcPr>
          <w:p w14:paraId="3ABE34E8" w14:textId="77777777" w:rsidR="00ED31AA" w:rsidRPr="00DB7B71" w:rsidRDefault="00ED31AA" w:rsidP="00DB7B71">
            <w:pPr>
              <w:jc w:val="both"/>
              <w:rPr>
                <w:rFonts w:ascii="Times New Roman" w:hAnsi="Times New Roman" w:cs="Times New Roman"/>
                <w:sz w:val="20"/>
                <w:szCs w:val="20"/>
              </w:rPr>
            </w:pPr>
          </w:p>
        </w:tc>
        <w:tc>
          <w:tcPr>
            <w:tcW w:w="948" w:type="dxa"/>
          </w:tcPr>
          <w:p w14:paraId="2E007E86" w14:textId="77777777" w:rsidR="00ED31AA" w:rsidRPr="00DB7B71" w:rsidRDefault="00ED31AA" w:rsidP="00DB7B71">
            <w:pPr>
              <w:jc w:val="both"/>
              <w:rPr>
                <w:rFonts w:ascii="Times New Roman" w:hAnsi="Times New Roman" w:cs="Times New Roman"/>
                <w:sz w:val="20"/>
                <w:szCs w:val="20"/>
              </w:rPr>
            </w:pPr>
          </w:p>
        </w:tc>
        <w:tc>
          <w:tcPr>
            <w:tcW w:w="895" w:type="dxa"/>
          </w:tcPr>
          <w:p w14:paraId="6402B724" w14:textId="77777777" w:rsidR="00ED31AA" w:rsidRPr="00DB7B71" w:rsidRDefault="00ED31AA" w:rsidP="00DB7B71">
            <w:pPr>
              <w:jc w:val="both"/>
              <w:rPr>
                <w:rFonts w:ascii="Times New Roman" w:hAnsi="Times New Roman" w:cs="Times New Roman"/>
                <w:sz w:val="20"/>
                <w:szCs w:val="20"/>
              </w:rPr>
            </w:pPr>
          </w:p>
        </w:tc>
        <w:tc>
          <w:tcPr>
            <w:tcW w:w="913" w:type="dxa"/>
          </w:tcPr>
          <w:p w14:paraId="5738BF76" w14:textId="77777777" w:rsidR="00ED31AA" w:rsidRPr="00DB7B71" w:rsidRDefault="00ED31AA" w:rsidP="00DB7B71">
            <w:pPr>
              <w:jc w:val="both"/>
              <w:rPr>
                <w:rFonts w:ascii="Times New Roman" w:hAnsi="Times New Roman" w:cs="Times New Roman"/>
                <w:sz w:val="20"/>
                <w:szCs w:val="20"/>
              </w:rPr>
            </w:pPr>
          </w:p>
        </w:tc>
        <w:tc>
          <w:tcPr>
            <w:tcW w:w="1506" w:type="dxa"/>
          </w:tcPr>
          <w:p w14:paraId="3715F479" w14:textId="77777777" w:rsidR="00ED31AA" w:rsidRPr="00DB7B71" w:rsidRDefault="00ED31AA" w:rsidP="00DB7B71">
            <w:pPr>
              <w:jc w:val="both"/>
              <w:rPr>
                <w:rFonts w:ascii="Times New Roman" w:hAnsi="Times New Roman" w:cs="Times New Roman"/>
                <w:sz w:val="20"/>
                <w:szCs w:val="20"/>
              </w:rPr>
            </w:pPr>
          </w:p>
        </w:tc>
        <w:tc>
          <w:tcPr>
            <w:tcW w:w="1960" w:type="dxa"/>
          </w:tcPr>
          <w:p w14:paraId="6050A14B" w14:textId="77777777" w:rsidR="00ED31AA" w:rsidRPr="00DB7B71" w:rsidRDefault="00ED31AA" w:rsidP="00DB7B71">
            <w:pPr>
              <w:jc w:val="both"/>
              <w:rPr>
                <w:rFonts w:ascii="Times New Roman" w:hAnsi="Times New Roman" w:cs="Times New Roman"/>
                <w:sz w:val="20"/>
                <w:szCs w:val="20"/>
              </w:rPr>
            </w:pPr>
          </w:p>
        </w:tc>
      </w:tr>
      <w:tr w:rsidR="00ED31AA" w:rsidRPr="00DB7B71" w14:paraId="044D74CC" w14:textId="77777777" w:rsidTr="00ED31AA">
        <w:tc>
          <w:tcPr>
            <w:tcW w:w="1879" w:type="dxa"/>
          </w:tcPr>
          <w:p w14:paraId="4DCFE5DC"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6</w:t>
            </w:r>
          </w:p>
        </w:tc>
        <w:tc>
          <w:tcPr>
            <w:tcW w:w="953" w:type="dxa"/>
          </w:tcPr>
          <w:p w14:paraId="3BB1FEA4" w14:textId="77777777" w:rsidR="00ED31AA" w:rsidRPr="00DB7B71" w:rsidRDefault="00ED31AA" w:rsidP="00DB7B71">
            <w:pPr>
              <w:jc w:val="both"/>
              <w:rPr>
                <w:rFonts w:ascii="Times New Roman" w:hAnsi="Times New Roman" w:cs="Times New Roman"/>
                <w:sz w:val="20"/>
                <w:szCs w:val="20"/>
              </w:rPr>
            </w:pPr>
          </w:p>
        </w:tc>
        <w:tc>
          <w:tcPr>
            <w:tcW w:w="948" w:type="dxa"/>
          </w:tcPr>
          <w:p w14:paraId="3682ABA0" w14:textId="77777777" w:rsidR="00ED31AA" w:rsidRPr="00DB7B71" w:rsidRDefault="00ED31AA" w:rsidP="00DB7B71">
            <w:pPr>
              <w:jc w:val="both"/>
              <w:rPr>
                <w:rFonts w:ascii="Times New Roman" w:hAnsi="Times New Roman" w:cs="Times New Roman"/>
                <w:sz w:val="20"/>
                <w:szCs w:val="20"/>
              </w:rPr>
            </w:pPr>
          </w:p>
        </w:tc>
        <w:tc>
          <w:tcPr>
            <w:tcW w:w="895" w:type="dxa"/>
          </w:tcPr>
          <w:p w14:paraId="4DFEEEFE" w14:textId="77777777" w:rsidR="00ED31AA" w:rsidRPr="00DB7B71" w:rsidRDefault="00ED31AA" w:rsidP="00DB7B71">
            <w:pPr>
              <w:jc w:val="both"/>
              <w:rPr>
                <w:rFonts w:ascii="Times New Roman" w:hAnsi="Times New Roman" w:cs="Times New Roman"/>
                <w:sz w:val="20"/>
                <w:szCs w:val="20"/>
              </w:rPr>
            </w:pPr>
          </w:p>
        </w:tc>
        <w:tc>
          <w:tcPr>
            <w:tcW w:w="913" w:type="dxa"/>
          </w:tcPr>
          <w:p w14:paraId="48236642" w14:textId="77777777" w:rsidR="00ED31AA" w:rsidRPr="00DB7B71" w:rsidRDefault="00ED31AA" w:rsidP="00DB7B71">
            <w:pPr>
              <w:jc w:val="both"/>
              <w:rPr>
                <w:rFonts w:ascii="Times New Roman" w:hAnsi="Times New Roman" w:cs="Times New Roman"/>
                <w:sz w:val="20"/>
                <w:szCs w:val="20"/>
              </w:rPr>
            </w:pPr>
          </w:p>
        </w:tc>
        <w:tc>
          <w:tcPr>
            <w:tcW w:w="1506" w:type="dxa"/>
          </w:tcPr>
          <w:p w14:paraId="1116BF9B" w14:textId="77777777" w:rsidR="00ED31AA" w:rsidRPr="00DB7B71" w:rsidRDefault="00ED31AA" w:rsidP="00DB7B71">
            <w:pPr>
              <w:jc w:val="both"/>
              <w:rPr>
                <w:rFonts w:ascii="Times New Roman" w:hAnsi="Times New Roman" w:cs="Times New Roman"/>
                <w:sz w:val="20"/>
                <w:szCs w:val="20"/>
              </w:rPr>
            </w:pPr>
          </w:p>
        </w:tc>
        <w:tc>
          <w:tcPr>
            <w:tcW w:w="1960" w:type="dxa"/>
          </w:tcPr>
          <w:p w14:paraId="30C157AE" w14:textId="77777777" w:rsidR="00ED31AA" w:rsidRPr="00DB7B71" w:rsidRDefault="00ED31AA" w:rsidP="00DB7B71">
            <w:pPr>
              <w:jc w:val="both"/>
              <w:rPr>
                <w:rFonts w:ascii="Times New Roman" w:hAnsi="Times New Roman" w:cs="Times New Roman"/>
                <w:sz w:val="20"/>
                <w:szCs w:val="20"/>
              </w:rPr>
            </w:pPr>
          </w:p>
        </w:tc>
      </w:tr>
      <w:tr w:rsidR="00ED31AA" w:rsidRPr="00DB7B71" w14:paraId="5DF182E6" w14:textId="77777777" w:rsidTr="00ED31AA">
        <w:tc>
          <w:tcPr>
            <w:tcW w:w="1879" w:type="dxa"/>
          </w:tcPr>
          <w:p w14:paraId="2A866DA2"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7</w:t>
            </w:r>
          </w:p>
        </w:tc>
        <w:tc>
          <w:tcPr>
            <w:tcW w:w="953" w:type="dxa"/>
          </w:tcPr>
          <w:p w14:paraId="0228AA2F" w14:textId="77777777" w:rsidR="00ED31AA" w:rsidRPr="00DB7B71" w:rsidRDefault="00ED31AA" w:rsidP="00DB7B71">
            <w:pPr>
              <w:jc w:val="both"/>
              <w:rPr>
                <w:rFonts w:ascii="Times New Roman" w:hAnsi="Times New Roman" w:cs="Times New Roman"/>
                <w:sz w:val="20"/>
                <w:szCs w:val="20"/>
              </w:rPr>
            </w:pPr>
          </w:p>
        </w:tc>
        <w:tc>
          <w:tcPr>
            <w:tcW w:w="948" w:type="dxa"/>
          </w:tcPr>
          <w:p w14:paraId="6D1587BE" w14:textId="77777777" w:rsidR="00ED31AA" w:rsidRPr="00DB7B71" w:rsidRDefault="00ED31AA" w:rsidP="00DB7B71">
            <w:pPr>
              <w:jc w:val="both"/>
              <w:rPr>
                <w:rFonts w:ascii="Times New Roman" w:hAnsi="Times New Roman" w:cs="Times New Roman"/>
                <w:sz w:val="20"/>
                <w:szCs w:val="20"/>
              </w:rPr>
            </w:pPr>
          </w:p>
        </w:tc>
        <w:tc>
          <w:tcPr>
            <w:tcW w:w="895" w:type="dxa"/>
          </w:tcPr>
          <w:p w14:paraId="6E05667B" w14:textId="77777777" w:rsidR="00ED31AA" w:rsidRPr="00DB7B71" w:rsidRDefault="00ED31AA" w:rsidP="00DB7B71">
            <w:pPr>
              <w:jc w:val="both"/>
              <w:rPr>
                <w:rFonts w:ascii="Times New Roman" w:hAnsi="Times New Roman" w:cs="Times New Roman"/>
                <w:sz w:val="20"/>
                <w:szCs w:val="20"/>
              </w:rPr>
            </w:pPr>
          </w:p>
        </w:tc>
        <w:tc>
          <w:tcPr>
            <w:tcW w:w="913" w:type="dxa"/>
          </w:tcPr>
          <w:p w14:paraId="60396129" w14:textId="77777777" w:rsidR="00ED31AA" w:rsidRPr="00DB7B71" w:rsidRDefault="00ED31AA" w:rsidP="00DB7B71">
            <w:pPr>
              <w:jc w:val="both"/>
              <w:rPr>
                <w:rFonts w:ascii="Times New Roman" w:hAnsi="Times New Roman" w:cs="Times New Roman"/>
                <w:sz w:val="20"/>
                <w:szCs w:val="20"/>
              </w:rPr>
            </w:pPr>
          </w:p>
        </w:tc>
        <w:tc>
          <w:tcPr>
            <w:tcW w:w="1506" w:type="dxa"/>
          </w:tcPr>
          <w:p w14:paraId="14515211" w14:textId="77777777" w:rsidR="00ED31AA" w:rsidRPr="00DB7B71" w:rsidRDefault="00ED31AA" w:rsidP="00DB7B71">
            <w:pPr>
              <w:jc w:val="both"/>
              <w:rPr>
                <w:rFonts w:ascii="Times New Roman" w:hAnsi="Times New Roman" w:cs="Times New Roman"/>
                <w:sz w:val="20"/>
                <w:szCs w:val="20"/>
              </w:rPr>
            </w:pPr>
          </w:p>
        </w:tc>
        <w:tc>
          <w:tcPr>
            <w:tcW w:w="1960" w:type="dxa"/>
          </w:tcPr>
          <w:p w14:paraId="0EC6066F" w14:textId="77777777" w:rsidR="00ED31AA" w:rsidRPr="00DB7B71" w:rsidRDefault="00ED31AA" w:rsidP="00DB7B71">
            <w:pPr>
              <w:jc w:val="both"/>
              <w:rPr>
                <w:rFonts w:ascii="Times New Roman" w:hAnsi="Times New Roman" w:cs="Times New Roman"/>
                <w:sz w:val="20"/>
                <w:szCs w:val="20"/>
              </w:rPr>
            </w:pPr>
          </w:p>
        </w:tc>
      </w:tr>
      <w:tr w:rsidR="00ED31AA" w:rsidRPr="00DB7B71" w14:paraId="4E5FEAB8" w14:textId="77777777" w:rsidTr="00ED31AA">
        <w:tc>
          <w:tcPr>
            <w:tcW w:w="1879" w:type="dxa"/>
          </w:tcPr>
          <w:p w14:paraId="1537A2B3"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8</w:t>
            </w:r>
          </w:p>
        </w:tc>
        <w:tc>
          <w:tcPr>
            <w:tcW w:w="953" w:type="dxa"/>
          </w:tcPr>
          <w:p w14:paraId="12696B25" w14:textId="77777777" w:rsidR="00ED31AA" w:rsidRPr="00DB7B71" w:rsidRDefault="00ED31AA" w:rsidP="00DB7B71">
            <w:pPr>
              <w:jc w:val="both"/>
              <w:rPr>
                <w:rFonts w:ascii="Times New Roman" w:hAnsi="Times New Roman" w:cs="Times New Roman"/>
                <w:sz w:val="20"/>
                <w:szCs w:val="20"/>
              </w:rPr>
            </w:pPr>
          </w:p>
        </w:tc>
        <w:tc>
          <w:tcPr>
            <w:tcW w:w="948" w:type="dxa"/>
          </w:tcPr>
          <w:p w14:paraId="7140342B" w14:textId="77777777" w:rsidR="00ED31AA" w:rsidRPr="00DB7B71" w:rsidRDefault="00ED31AA" w:rsidP="00DB7B71">
            <w:pPr>
              <w:jc w:val="both"/>
              <w:rPr>
                <w:rFonts w:ascii="Times New Roman" w:hAnsi="Times New Roman" w:cs="Times New Roman"/>
                <w:sz w:val="20"/>
                <w:szCs w:val="20"/>
              </w:rPr>
            </w:pPr>
          </w:p>
        </w:tc>
        <w:tc>
          <w:tcPr>
            <w:tcW w:w="895" w:type="dxa"/>
          </w:tcPr>
          <w:p w14:paraId="471E4BA2" w14:textId="77777777" w:rsidR="00ED31AA" w:rsidRPr="00DB7B71" w:rsidRDefault="00ED31AA" w:rsidP="00DB7B71">
            <w:pPr>
              <w:jc w:val="both"/>
              <w:rPr>
                <w:rFonts w:ascii="Times New Roman" w:hAnsi="Times New Roman" w:cs="Times New Roman"/>
                <w:sz w:val="20"/>
                <w:szCs w:val="20"/>
              </w:rPr>
            </w:pPr>
          </w:p>
        </w:tc>
        <w:tc>
          <w:tcPr>
            <w:tcW w:w="913" w:type="dxa"/>
          </w:tcPr>
          <w:p w14:paraId="704862FC" w14:textId="77777777" w:rsidR="00ED31AA" w:rsidRPr="00DB7B71" w:rsidRDefault="00ED31AA" w:rsidP="00DB7B71">
            <w:pPr>
              <w:jc w:val="both"/>
              <w:rPr>
                <w:rFonts w:ascii="Times New Roman" w:hAnsi="Times New Roman" w:cs="Times New Roman"/>
                <w:sz w:val="20"/>
                <w:szCs w:val="20"/>
              </w:rPr>
            </w:pPr>
          </w:p>
        </w:tc>
        <w:tc>
          <w:tcPr>
            <w:tcW w:w="1506" w:type="dxa"/>
          </w:tcPr>
          <w:p w14:paraId="240A5549" w14:textId="77777777" w:rsidR="00ED31AA" w:rsidRPr="00DB7B71" w:rsidRDefault="00ED31AA" w:rsidP="00DB7B71">
            <w:pPr>
              <w:jc w:val="both"/>
              <w:rPr>
                <w:rFonts w:ascii="Times New Roman" w:hAnsi="Times New Roman" w:cs="Times New Roman"/>
                <w:sz w:val="20"/>
                <w:szCs w:val="20"/>
              </w:rPr>
            </w:pPr>
          </w:p>
        </w:tc>
        <w:tc>
          <w:tcPr>
            <w:tcW w:w="1960" w:type="dxa"/>
          </w:tcPr>
          <w:p w14:paraId="3B768F30" w14:textId="77777777" w:rsidR="00ED31AA" w:rsidRPr="00DB7B71" w:rsidRDefault="00ED31AA" w:rsidP="00DB7B71">
            <w:pPr>
              <w:jc w:val="both"/>
              <w:rPr>
                <w:rFonts w:ascii="Times New Roman" w:hAnsi="Times New Roman" w:cs="Times New Roman"/>
                <w:sz w:val="20"/>
                <w:szCs w:val="20"/>
              </w:rPr>
            </w:pPr>
          </w:p>
        </w:tc>
      </w:tr>
      <w:tr w:rsidR="00ED31AA" w:rsidRPr="00DB7B71" w14:paraId="5FEE4DD7" w14:textId="77777777" w:rsidTr="00ED31AA">
        <w:tc>
          <w:tcPr>
            <w:tcW w:w="1879" w:type="dxa"/>
          </w:tcPr>
          <w:p w14:paraId="50BC7D38"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9</w:t>
            </w:r>
          </w:p>
        </w:tc>
        <w:tc>
          <w:tcPr>
            <w:tcW w:w="953" w:type="dxa"/>
          </w:tcPr>
          <w:p w14:paraId="6A1CA828" w14:textId="77777777" w:rsidR="00ED31AA" w:rsidRPr="00DB7B71" w:rsidRDefault="00ED31AA" w:rsidP="00DB7B71">
            <w:pPr>
              <w:jc w:val="both"/>
              <w:rPr>
                <w:rFonts w:ascii="Times New Roman" w:hAnsi="Times New Roman" w:cs="Times New Roman"/>
                <w:sz w:val="20"/>
                <w:szCs w:val="20"/>
              </w:rPr>
            </w:pPr>
          </w:p>
        </w:tc>
        <w:tc>
          <w:tcPr>
            <w:tcW w:w="948" w:type="dxa"/>
          </w:tcPr>
          <w:p w14:paraId="686BE610" w14:textId="77777777" w:rsidR="00ED31AA" w:rsidRPr="00DB7B71" w:rsidRDefault="00ED31AA" w:rsidP="00DB7B71">
            <w:pPr>
              <w:jc w:val="both"/>
              <w:rPr>
                <w:rFonts w:ascii="Times New Roman" w:hAnsi="Times New Roman" w:cs="Times New Roman"/>
                <w:sz w:val="20"/>
                <w:szCs w:val="20"/>
              </w:rPr>
            </w:pPr>
          </w:p>
        </w:tc>
        <w:tc>
          <w:tcPr>
            <w:tcW w:w="895" w:type="dxa"/>
          </w:tcPr>
          <w:p w14:paraId="0E65E45C" w14:textId="77777777" w:rsidR="00ED31AA" w:rsidRPr="00DB7B71" w:rsidRDefault="00ED31AA" w:rsidP="00DB7B71">
            <w:pPr>
              <w:jc w:val="both"/>
              <w:rPr>
                <w:rFonts w:ascii="Times New Roman" w:hAnsi="Times New Roman" w:cs="Times New Roman"/>
                <w:sz w:val="20"/>
                <w:szCs w:val="20"/>
              </w:rPr>
            </w:pPr>
          </w:p>
        </w:tc>
        <w:tc>
          <w:tcPr>
            <w:tcW w:w="913" w:type="dxa"/>
          </w:tcPr>
          <w:p w14:paraId="75F64A27" w14:textId="77777777" w:rsidR="00ED31AA" w:rsidRPr="00DB7B71" w:rsidRDefault="00ED31AA" w:rsidP="00DB7B71">
            <w:pPr>
              <w:jc w:val="both"/>
              <w:rPr>
                <w:rFonts w:ascii="Times New Roman" w:hAnsi="Times New Roman" w:cs="Times New Roman"/>
                <w:sz w:val="20"/>
                <w:szCs w:val="20"/>
              </w:rPr>
            </w:pPr>
          </w:p>
        </w:tc>
        <w:tc>
          <w:tcPr>
            <w:tcW w:w="1506" w:type="dxa"/>
          </w:tcPr>
          <w:p w14:paraId="0487A4DF" w14:textId="77777777" w:rsidR="00ED31AA" w:rsidRPr="00DB7B71" w:rsidRDefault="00ED31AA" w:rsidP="00DB7B71">
            <w:pPr>
              <w:jc w:val="both"/>
              <w:rPr>
                <w:rFonts w:ascii="Times New Roman" w:hAnsi="Times New Roman" w:cs="Times New Roman"/>
                <w:sz w:val="20"/>
                <w:szCs w:val="20"/>
              </w:rPr>
            </w:pPr>
          </w:p>
        </w:tc>
        <w:tc>
          <w:tcPr>
            <w:tcW w:w="1960" w:type="dxa"/>
          </w:tcPr>
          <w:p w14:paraId="62CCA54C" w14:textId="77777777" w:rsidR="00ED31AA" w:rsidRPr="00DB7B71" w:rsidRDefault="00ED31AA" w:rsidP="00DB7B71">
            <w:pPr>
              <w:jc w:val="both"/>
              <w:rPr>
                <w:rFonts w:ascii="Times New Roman" w:hAnsi="Times New Roman" w:cs="Times New Roman"/>
                <w:sz w:val="20"/>
                <w:szCs w:val="20"/>
              </w:rPr>
            </w:pPr>
          </w:p>
        </w:tc>
      </w:tr>
      <w:tr w:rsidR="00ED31AA" w:rsidRPr="00DB7B71" w14:paraId="1B5489EF" w14:textId="77777777" w:rsidTr="00ED31AA">
        <w:tc>
          <w:tcPr>
            <w:tcW w:w="1879" w:type="dxa"/>
          </w:tcPr>
          <w:p w14:paraId="542D2D43" w14:textId="77777777" w:rsidR="00ED31AA" w:rsidRPr="00DB7B71" w:rsidRDefault="00ED31AA" w:rsidP="00DB7B71">
            <w:pPr>
              <w:jc w:val="both"/>
              <w:rPr>
                <w:rFonts w:ascii="Times New Roman" w:hAnsi="Times New Roman" w:cs="Times New Roman"/>
                <w:sz w:val="20"/>
                <w:szCs w:val="20"/>
              </w:rPr>
            </w:pPr>
            <w:r w:rsidRPr="00DB7B71">
              <w:rPr>
                <w:rFonts w:ascii="Times New Roman" w:hAnsi="Times New Roman" w:cs="Times New Roman"/>
                <w:sz w:val="20"/>
                <w:szCs w:val="20"/>
              </w:rPr>
              <w:t>10</w:t>
            </w:r>
          </w:p>
        </w:tc>
        <w:tc>
          <w:tcPr>
            <w:tcW w:w="953" w:type="dxa"/>
          </w:tcPr>
          <w:p w14:paraId="642E3C5A" w14:textId="77777777" w:rsidR="00ED31AA" w:rsidRPr="00DB7B71" w:rsidRDefault="00ED31AA" w:rsidP="00DB7B71">
            <w:pPr>
              <w:jc w:val="both"/>
              <w:rPr>
                <w:rFonts w:ascii="Times New Roman" w:hAnsi="Times New Roman" w:cs="Times New Roman"/>
                <w:sz w:val="20"/>
                <w:szCs w:val="20"/>
              </w:rPr>
            </w:pPr>
          </w:p>
        </w:tc>
        <w:tc>
          <w:tcPr>
            <w:tcW w:w="948" w:type="dxa"/>
          </w:tcPr>
          <w:p w14:paraId="5CCE40CE" w14:textId="77777777" w:rsidR="00ED31AA" w:rsidRPr="00DB7B71" w:rsidRDefault="00ED31AA" w:rsidP="00DB7B71">
            <w:pPr>
              <w:jc w:val="both"/>
              <w:rPr>
                <w:rFonts w:ascii="Times New Roman" w:hAnsi="Times New Roman" w:cs="Times New Roman"/>
                <w:sz w:val="20"/>
                <w:szCs w:val="20"/>
              </w:rPr>
            </w:pPr>
          </w:p>
        </w:tc>
        <w:tc>
          <w:tcPr>
            <w:tcW w:w="895" w:type="dxa"/>
          </w:tcPr>
          <w:p w14:paraId="6F98FF31" w14:textId="77777777" w:rsidR="00ED31AA" w:rsidRPr="00DB7B71" w:rsidRDefault="00ED31AA" w:rsidP="00DB7B71">
            <w:pPr>
              <w:jc w:val="both"/>
              <w:rPr>
                <w:rFonts w:ascii="Times New Roman" w:hAnsi="Times New Roman" w:cs="Times New Roman"/>
                <w:sz w:val="20"/>
                <w:szCs w:val="20"/>
              </w:rPr>
            </w:pPr>
          </w:p>
        </w:tc>
        <w:tc>
          <w:tcPr>
            <w:tcW w:w="913" w:type="dxa"/>
          </w:tcPr>
          <w:p w14:paraId="5B82EB44" w14:textId="77777777" w:rsidR="00ED31AA" w:rsidRPr="00DB7B71" w:rsidRDefault="00ED31AA" w:rsidP="00DB7B71">
            <w:pPr>
              <w:jc w:val="both"/>
              <w:rPr>
                <w:rFonts w:ascii="Times New Roman" w:hAnsi="Times New Roman" w:cs="Times New Roman"/>
                <w:sz w:val="20"/>
                <w:szCs w:val="20"/>
              </w:rPr>
            </w:pPr>
          </w:p>
        </w:tc>
        <w:tc>
          <w:tcPr>
            <w:tcW w:w="1506" w:type="dxa"/>
          </w:tcPr>
          <w:p w14:paraId="48888245" w14:textId="77777777" w:rsidR="00ED31AA" w:rsidRPr="00DB7B71" w:rsidRDefault="00ED31AA" w:rsidP="00DB7B71">
            <w:pPr>
              <w:jc w:val="both"/>
              <w:rPr>
                <w:rFonts w:ascii="Times New Roman" w:hAnsi="Times New Roman" w:cs="Times New Roman"/>
                <w:sz w:val="20"/>
                <w:szCs w:val="20"/>
              </w:rPr>
            </w:pPr>
          </w:p>
        </w:tc>
        <w:tc>
          <w:tcPr>
            <w:tcW w:w="1960" w:type="dxa"/>
            <w:tcBorders>
              <w:bottom w:val="single" w:sz="4" w:space="0" w:color="auto"/>
            </w:tcBorders>
          </w:tcPr>
          <w:p w14:paraId="37FA607E" w14:textId="77777777" w:rsidR="00ED31AA" w:rsidRPr="00DB7B71" w:rsidRDefault="00ED31AA" w:rsidP="00DB7B71">
            <w:pPr>
              <w:jc w:val="both"/>
              <w:rPr>
                <w:rFonts w:ascii="Times New Roman" w:hAnsi="Times New Roman" w:cs="Times New Roman"/>
                <w:sz w:val="20"/>
                <w:szCs w:val="20"/>
              </w:rPr>
            </w:pPr>
          </w:p>
        </w:tc>
      </w:tr>
      <w:tr w:rsidR="00ED31AA" w:rsidRPr="00DB7B71" w14:paraId="58DCF9CA" w14:textId="77777777" w:rsidTr="00ED31AA">
        <w:tc>
          <w:tcPr>
            <w:tcW w:w="5588" w:type="dxa"/>
            <w:gridSpan w:val="5"/>
          </w:tcPr>
          <w:p w14:paraId="153C463B" w14:textId="77777777" w:rsidR="00ED31AA" w:rsidRPr="00DB7B71" w:rsidRDefault="00ED31AA" w:rsidP="00DB7B71">
            <w:pPr>
              <w:jc w:val="both"/>
              <w:rPr>
                <w:rFonts w:ascii="Times New Roman" w:hAnsi="Times New Roman" w:cs="Times New Roman"/>
                <w:b/>
                <w:sz w:val="20"/>
                <w:szCs w:val="20"/>
              </w:rPr>
            </w:pPr>
            <w:r w:rsidRPr="00DB7B71">
              <w:rPr>
                <w:rFonts w:ascii="Times New Roman" w:hAnsi="Times New Roman" w:cs="Times New Roman"/>
                <w:b/>
                <w:sz w:val="20"/>
                <w:szCs w:val="20"/>
              </w:rPr>
              <w:t>Total</w:t>
            </w:r>
          </w:p>
        </w:tc>
        <w:tc>
          <w:tcPr>
            <w:tcW w:w="1506" w:type="dxa"/>
          </w:tcPr>
          <w:p w14:paraId="445F05F2" w14:textId="77777777" w:rsidR="00ED31AA" w:rsidRPr="00DB7B71" w:rsidRDefault="00ED31AA" w:rsidP="00DB7B71">
            <w:pPr>
              <w:jc w:val="both"/>
              <w:rPr>
                <w:rFonts w:ascii="Times New Roman" w:hAnsi="Times New Roman" w:cs="Times New Roman"/>
                <w:sz w:val="20"/>
                <w:szCs w:val="20"/>
              </w:rPr>
            </w:pPr>
          </w:p>
        </w:tc>
        <w:tc>
          <w:tcPr>
            <w:tcW w:w="1960" w:type="dxa"/>
            <w:tcBorders>
              <w:bottom w:val="nil"/>
              <w:right w:val="nil"/>
            </w:tcBorders>
          </w:tcPr>
          <w:p w14:paraId="0C73FDD1" w14:textId="77777777" w:rsidR="00ED31AA" w:rsidRPr="00DB7B71" w:rsidRDefault="00ED31AA" w:rsidP="00DB7B71">
            <w:pPr>
              <w:jc w:val="both"/>
              <w:rPr>
                <w:rFonts w:ascii="Times New Roman" w:hAnsi="Times New Roman" w:cs="Times New Roman"/>
                <w:sz w:val="20"/>
                <w:szCs w:val="20"/>
              </w:rPr>
            </w:pPr>
          </w:p>
        </w:tc>
      </w:tr>
    </w:tbl>
    <w:p w14:paraId="3067A36F" w14:textId="77777777" w:rsidR="00A81ABD" w:rsidRDefault="00A81ABD" w:rsidP="00DB7B71">
      <w:pPr>
        <w:jc w:val="both"/>
        <w:rPr>
          <w:rFonts w:ascii="Times New Roman" w:hAnsi="Times New Roman" w:cs="Times New Roman"/>
          <w:b/>
          <w:sz w:val="20"/>
          <w:szCs w:val="20"/>
        </w:rPr>
      </w:pPr>
    </w:p>
    <w:p w14:paraId="12F5A621" w14:textId="77777777" w:rsidR="00ED31AA" w:rsidRDefault="00ED31AA" w:rsidP="00DB7B71">
      <w:pPr>
        <w:jc w:val="both"/>
        <w:rPr>
          <w:rFonts w:ascii="Times New Roman" w:hAnsi="Times New Roman" w:cs="Times New Roman"/>
          <w:sz w:val="20"/>
          <w:szCs w:val="20"/>
        </w:rPr>
      </w:pPr>
      <w:r w:rsidRPr="00DB7B71">
        <w:rPr>
          <w:rFonts w:ascii="Times New Roman" w:hAnsi="Times New Roman" w:cs="Times New Roman"/>
          <w:b/>
          <w:sz w:val="20"/>
          <w:szCs w:val="20"/>
        </w:rPr>
        <w:t>Nota:</w:t>
      </w:r>
      <w:r w:rsidRPr="00DB7B71">
        <w:rPr>
          <w:rFonts w:ascii="Times New Roman" w:hAnsi="Times New Roman" w:cs="Times New Roman"/>
          <w:sz w:val="20"/>
          <w:szCs w:val="20"/>
        </w:rPr>
        <w:t xml:space="preserve"> Se les enviará un archivo Excel con los resultados de cada actividad y su puntaje final del Portafolio de evidencias digital</w:t>
      </w:r>
      <w:r w:rsidR="00E73BF0">
        <w:rPr>
          <w:rFonts w:ascii="Times New Roman" w:hAnsi="Times New Roman" w:cs="Times New Roman"/>
          <w:sz w:val="20"/>
          <w:szCs w:val="20"/>
        </w:rPr>
        <w:t>.</w:t>
      </w:r>
    </w:p>
    <w:p w14:paraId="74F2FA6E" w14:textId="77777777" w:rsidR="00E73BF0" w:rsidRPr="00DB7B71" w:rsidRDefault="00E73BF0" w:rsidP="00DB7B71">
      <w:pPr>
        <w:jc w:val="both"/>
        <w:rPr>
          <w:rFonts w:ascii="Times New Roman" w:hAnsi="Times New Roman" w:cs="Times New Roman"/>
          <w:sz w:val="20"/>
          <w:szCs w:val="20"/>
        </w:rPr>
      </w:pPr>
      <w:r>
        <w:rPr>
          <w:rFonts w:ascii="Times New Roman" w:hAnsi="Times New Roman" w:cs="Times New Roman"/>
          <w:sz w:val="20"/>
          <w:szCs w:val="20"/>
        </w:rPr>
        <w:t>Fuente: Elaboración propia.</w:t>
      </w:r>
    </w:p>
    <w:p w14:paraId="287E41E0" w14:textId="77777777" w:rsidR="00A81ABD" w:rsidRDefault="00A81ABD">
      <w:pPr>
        <w:rPr>
          <w:rFonts w:ascii="Times New Roman" w:hAnsi="Times New Roman" w:cs="Times New Roman"/>
          <w:sz w:val="20"/>
          <w:szCs w:val="20"/>
        </w:rPr>
      </w:pPr>
      <w:r>
        <w:rPr>
          <w:rFonts w:ascii="Times New Roman" w:hAnsi="Times New Roman" w:cs="Times New Roman"/>
          <w:sz w:val="20"/>
          <w:szCs w:val="20"/>
        </w:rPr>
        <w:br w:type="page"/>
      </w:r>
    </w:p>
    <w:p w14:paraId="0EB20838" w14:textId="77777777" w:rsidR="00D278F5" w:rsidRPr="00DB7B71" w:rsidRDefault="004C795C" w:rsidP="00DB7B71">
      <w:pPr>
        <w:jc w:val="both"/>
        <w:rPr>
          <w:rFonts w:ascii="Times New Roman" w:hAnsi="Times New Roman" w:cs="Times New Roman"/>
          <w:sz w:val="20"/>
          <w:szCs w:val="20"/>
        </w:rPr>
      </w:pPr>
      <w:r w:rsidRPr="00DB7B71">
        <w:rPr>
          <w:rFonts w:ascii="Times New Roman" w:hAnsi="Times New Roman" w:cs="Times New Roman"/>
          <w:sz w:val="20"/>
          <w:szCs w:val="20"/>
        </w:rPr>
        <w:lastRenderedPageBreak/>
        <w:t>Anexo D. Encuesta de satisfacción</w:t>
      </w:r>
      <w:r w:rsidR="00E73BF0">
        <w:rPr>
          <w:rFonts w:ascii="Times New Roman" w:hAnsi="Times New Roman" w:cs="Times New Roman"/>
          <w:sz w:val="20"/>
          <w:szCs w:val="20"/>
        </w:rPr>
        <w:t>.</w:t>
      </w:r>
    </w:p>
    <w:p w14:paraId="5EF1F7A7" w14:textId="77777777" w:rsidR="004C795C" w:rsidRPr="00DB7B71" w:rsidRDefault="004C795C" w:rsidP="00DB7B71">
      <w:pPr>
        <w:jc w:val="both"/>
        <w:rPr>
          <w:rFonts w:ascii="Times New Roman" w:hAnsi="Times New Roman" w:cs="Times New Roman"/>
          <w:sz w:val="20"/>
          <w:szCs w:val="20"/>
        </w:rPr>
      </w:pPr>
      <w:r w:rsidRPr="00DB7B71">
        <w:rPr>
          <w:rFonts w:ascii="Times New Roman" w:hAnsi="Times New Roman" w:cs="Times New Roman"/>
          <w:b/>
          <w:i/>
          <w:sz w:val="20"/>
          <w:szCs w:val="20"/>
          <w:lang w:val="es-ES"/>
        </w:rPr>
        <w:t xml:space="preserve">Estimado alumno, </w:t>
      </w:r>
      <w:r w:rsidRPr="00DB7B71">
        <w:rPr>
          <w:rFonts w:ascii="Times New Roman" w:hAnsi="Times New Roman" w:cs="Times New Roman"/>
          <w:sz w:val="20"/>
          <w:szCs w:val="20"/>
          <w:lang w:val="es-ES_tradnl"/>
        </w:rPr>
        <w:t>de la manera más atenta, solicitamos inviertas unos minutos de tu tiempo para llenar esta encuesta, la cual tiene como propósito recabar información que nos</w:t>
      </w:r>
      <w:r w:rsidRPr="00DB7B71">
        <w:rPr>
          <w:rFonts w:ascii="Times New Roman" w:hAnsi="Times New Roman" w:cs="Times New Roman"/>
          <w:sz w:val="20"/>
          <w:szCs w:val="20"/>
        </w:rPr>
        <w:t xml:space="preserve"> permita mejorar el uso de la plataforma </w:t>
      </w:r>
      <w:r w:rsidR="004A401E">
        <w:rPr>
          <w:rFonts w:ascii="Times New Roman" w:hAnsi="Times New Roman" w:cs="Times New Roman"/>
          <w:sz w:val="20"/>
          <w:szCs w:val="20"/>
        </w:rPr>
        <w:t>WeBWorK</w:t>
      </w:r>
      <w:r w:rsidRPr="00DB7B71">
        <w:rPr>
          <w:rFonts w:ascii="Times New Roman" w:hAnsi="Times New Roman" w:cs="Times New Roman"/>
          <w:sz w:val="20"/>
          <w:szCs w:val="20"/>
        </w:rPr>
        <w:t xml:space="preserve"> en la implementación de actividades de aprendizaje en horas no presenciales que integran el portafolio de evidencias.</w:t>
      </w:r>
    </w:p>
    <w:p w14:paraId="03B69B10" w14:textId="77777777" w:rsidR="004C795C" w:rsidRPr="00DB7B71" w:rsidRDefault="004C795C" w:rsidP="00DB7B71">
      <w:pPr>
        <w:spacing w:line="240" w:lineRule="auto"/>
        <w:jc w:val="both"/>
        <w:rPr>
          <w:rFonts w:ascii="Times New Roman" w:hAnsi="Times New Roman" w:cs="Times New Roman"/>
          <w:b/>
          <w:sz w:val="20"/>
          <w:szCs w:val="20"/>
        </w:rPr>
      </w:pPr>
      <w:r w:rsidRPr="00DB7B71">
        <w:rPr>
          <w:rFonts w:ascii="Times New Roman" w:hAnsi="Times New Roman" w:cs="Times New Roman"/>
          <w:b/>
          <w:sz w:val="20"/>
          <w:szCs w:val="20"/>
        </w:rPr>
        <w:t>Agradecemos tu colaboración.</w:t>
      </w:r>
    </w:p>
    <w:p w14:paraId="0F675CAD" w14:textId="77777777" w:rsidR="004C795C" w:rsidRPr="00DB7B71" w:rsidRDefault="004C795C" w:rsidP="00DB7B71">
      <w:pPr>
        <w:spacing w:line="240" w:lineRule="auto"/>
        <w:jc w:val="both"/>
        <w:rPr>
          <w:rFonts w:ascii="Times New Roman" w:hAnsi="Times New Roman" w:cs="Times New Roman"/>
          <w:sz w:val="20"/>
          <w:szCs w:val="20"/>
        </w:rPr>
      </w:pPr>
      <w:r w:rsidRPr="00DB7B71">
        <w:rPr>
          <w:rFonts w:ascii="Times New Roman" w:hAnsi="Times New Roman" w:cs="Times New Roman"/>
          <w:b/>
          <w:sz w:val="20"/>
          <w:szCs w:val="20"/>
        </w:rPr>
        <w:t>Instrucciones:</w:t>
      </w:r>
      <w:r w:rsidRPr="00DB7B71">
        <w:rPr>
          <w:rFonts w:ascii="Times New Roman" w:hAnsi="Times New Roman" w:cs="Times New Roman"/>
          <w:sz w:val="20"/>
          <w:szCs w:val="20"/>
        </w:rPr>
        <w:t xml:space="preserve"> De acuerdo con la escala de valoración, marque con una </w:t>
      </w:r>
      <w:r w:rsidRPr="00DB7B71">
        <w:rPr>
          <w:rFonts w:ascii="Times New Roman" w:hAnsi="Times New Roman" w:cs="Times New Roman"/>
          <w:b/>
          <w:sz w:val="20"/>
          <w:szCs w:val="20"/>
        </w:rPr>
        <w:t>X</w:t>
      </w:r>
      <w:r w:rsidRPr="00DB7B71">
        <w:rPr>
          <w:rFonts w:ascii="Times New Roman" w:hAnsi="Times New Roman" w:cs="Times New Roman"/>
          <w:sz w:val="20"/>
          <w:szCs w:val="20"/>
        </w:rPr>
        <w:t xml:space="preserve"> su nivel de conformidad.</w:t>
      </w:r>
    </w:p>
    <w:p w14:paraId="0B5B249B" w14:textId="77777777" w:rsidR="004C795C" w:rsidRPr="00DB7B71" w:rsidRDefault="004A401E" w:rsidP="00DB7B71">
      <w:pPr>
        <w:spacing w:line="240" w:lineRule="auto"/>
        <w:jc w:val="both"/>
        <w:rPr>
          <w:rFonts w:ascii="Times New Roman" w:hAnsi="Times New Roman" w:cs="Times New Roman"/>
          <w:b/>
          <w:color w:val="0070C0"/>
          <w:sz w:val="20"/>
          <w:szCs w:val="20"/>
        </w:rPr>
      </w:pPr>
      <w:r>
        <w:rPr>
          <w:rFonts w:ascii="Times New Roman" w:hAnsi="Times New Roman" w:cs="Times New Roman"/>
          <w:b/>
          <w:color w:val="0070C0"/>
          <w:sz w:val="20"/>
          <w:szCs w:val="20"/>
        </w:rPr>
        <w:t xml:space="preserve">I. </w:t>
      </w:r>
      <w:r w:rsidR="004C795C" w:rsidRPr="00DB7B71">
        <w:rPr>
          <w:rFonts w:ascii="Times New Roman" w:hAnsi="Times New Roman" w:cs="Times New Roman"/>
          <w:b/>
          <w:color w:val="0070C0"/>
          <w:sz w:val="20"/>
          <w:szCs w:val="20"/>
        </w:rPr>
        <w:t>De las actividades propuestas</w:t>
      </w:r>
      <w:r w:rsidR="004D3669">
        <w:rPr>
          <w:rFonts w:ascii="Times New Roman" w:hAnsi="Times New Roman" w:cs="Times New Roman"/>
          <w:b/>
          <w:color w:val="0070C0"/>
          <w:sz w:val="20"/>
          <w:szCs w:val="20"/>
        </w:rPr>
        <w:t xml:space="preserve"> en la plataforma</w:t>
      </w:r>
      <w:r w:rsidR="004C795C" w:rsidRPr="00DB7B71">
        <w:rPr>
          <w:rFonts w:ascii="Times New Roman" w:hAnsi="Times New Roman" w:cs="Times New Roman"/>
          <w:b/>
          <w:color w:val="0070C0"/>
          <w:sz w:val="20"/>
          <w:szCs w:val="20"/>
        </w:rPr>
        <w:t>:</w:t>
      </w:r>
    </w:p>
    <w:tbl>
      <w:tblPr>
        <w:tblW w:w="0" w:type="auto"/>
        <w:tblCellMar>
          <w:left w:w="70" w:type="dxa"/>
          <w:right w:w="70" w:type="dxa"/>
        </w:tblCellMar>
        <w:tblLook w:val="04A0" w:firstRow="1" w:lastRow="0" w:firstColumn="1" w:lastColumn="0" w:noHBand="0" w:noVBand="1"/>
      </w:tblPr>
      <w:tblGrid>
        <w:gridCol w:w="240"/>
        <w:gridCol w:w="3975"/>
        <w:gridCol w:w="1351"/>
        <w:gridCol w:w="1109"/>
        <w:gridCol w:w="740"/>
        <w:gridCol w:w="845"/>
        <w:gridCol w:w="1284"/>
      </w:tblGrid>
      <w:tr w:rsidR="004C795C" w:rsidRPr="00DB7B71" w14:paraId="10216320" w14:textId="77777777" w:rsidTr="004C795C">
        <w:trPr>
          <w:trHeight w:val="828"/>
        </w:trPr>
        <w:tc>
          <w:tcPr>
            <w:tcW w:w="0" w:type="auto"/>
            <w:tcBorders>
              <w:top w:val="nil"/>
              <w:left w:val="nil"/>
              <w:bottom w:val="nil"/>
            </w:tcBorders>
            <w:shd w:val="clear" w:color="auto" w:fill="auto"/>
            <w:noWrap/>
            <w:vAlign w:val="bottom"/>
            <w:hideMark/>
          </w:tcPr>
          <w:p w14:paraId="4297F3E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right w:val="single" w:sz="4" w:space="0" w:color="auto"/>
            </w:tcBorders>
            <w:vAlign w:val="center"/>
            <w:hideMark/>
          </w:tcPr>
          <w:p w14:paraId="5A75859E"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93D2EA"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Totalmente en desacuerdo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0F5703"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En desacuerdo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89FF88"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xml:space="preserve">Neutral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1CDE6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De acuerdo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8CA84D"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Totalmente de acuerdo</w:t>
            </w:r>
          </w:p>
        </w:tc>
      </w:tr>
      <w:tr w:rsidR="004C795C" w:rsidRPr="00DB7B71" w14:paraId="2FA53499" w14:textId="77777777" w:rsidTr="004C795C">
        <w:trPr>
          <w:trHeight w:val="828"/>
        </w:trPr>
        <w:tc>
          <w:tcPr>
            <w:tcW w:w="0" w:type="auto"/>
            <w:tcBorders>
              <w:top w:val="nil"/>
              <w:left w:val="nil"/>
              <w:bottom w:val="nil"/>
            </w:tcBorders>
            <w:shd w:val="clear" w:color="auto" w:fill="auto"/>
            <w:noWrap/>
            <w:vAlign w:val="bottom"/>
          </w:tcPr>
          <w:p w14:paraId="6BE46B3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bottom w:val="single" w:sz="4" w:space="0" w:color="000000"/>
              <w:right w:val="single" w:sz="4" w:space="0" w:color="auto"/>
            </w:tcBorders>
            <w:vAlign w:val="center"/>
          </w:tcPr>
          <w:p w14:paraId="34F2C7DF"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0EA7F37"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1F1F4C94"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0EC99D50"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67A4CDD7"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3879B1C2"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5</w:t>
            </w:r>
          </w:p>
        </w:tc>
      </w:tr>
      <w:tr w:rsidR="004C795C" w:rsidRPr="00DB7B71" w14:paraId="2209F849" w14:textId="77777777" w:rsidTr="004C795C">
        <w:trPr>
          <w:trHeight w:val="82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F923E"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vAlign w:val="center"/>
          </w:tcPr>
          <w:p w14:paraId="6EFA4B5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El número de intentos (4) proporcionados para responder los ejercicios fue suficiente.</w:t>
            </w:r>
          </w:p>
        </w:tc>
        <w:tc>
          <w:tcPr>
            <w:tcW w:w="0" w:type="auto"/>
            <w:tcBorders>
              <w:top w:val="nil"/>
              <w:left w:val="nil"/>
              <w:bottom w:val="single" w:sz="4" w:space="0" w:color="auto"/>
              <w:right w:val="single" w:sz="4" w:space="0" w:color="auto"/>
            </w:tcBorders>
            <w:shd w:val="clear" w:color="auto" w:fill="auto"/>
            <w:noWrap/>
            <w:vAlign w:val="bottom"/>
            <w:hideMark/>
          </w:tcPr>
          <w:p w14:paraId="1329E590"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958706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0DCBD8A"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F6031B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86050D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r>
      <w:tr w:rsidR="004C795C" w:rsidRPr="00DB7B71" w14:paraId="20F363E2" w14:textId="77777777" w:rsidTr="004C795C">
        <w:trPr>
          <w:trHeight w:val="82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86DA90"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vAlign w:val="center"/>
          </w:tcPr>
          <w:p w14:paraId="177BC28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xml:space="preserve">El tiempo (al menos una semana) proporcionado para resolver cada sección de ejercicios en </w:t>
            </w:r>
            <w:r w:rsidR="004A401E">
              <w:rPr>
                <w:rFonts w:ascii="Times New Roman" w:eastAsia="Times New Roman" w:hAnsi="Times New Roman" w:cs="Times New Roman"/>
                <w:color w:val="000000"/>
                <w:sz w:val="20"/>
                <w:szCs w:val="20"/>
                <w:lang w:eastAsia="es-MX"/>
              </w:rPr>
              <w:t>WeBWorK</w:t>
            </w:r>
            <w:r w:rsidRPr="00DB7B71">
              <w:rPr>
                <w:rFonts w:ascii="Times New Roman" w:eastAsia="Times New Roman" w:hAnsi="Times New Roman" w:cs="Times New Roman"/>
                <w:color w:val="000000"/>
                <w:sz w:val="20"/>
                <w:szCs w:val="20"/>
                <w:lang w:eastAsia="es-MX"/>
              </w:rPr>
              <w:t xml:space="preserve"> fue suficiente.</w:t>
            </w:r>
          </w:p>
        </w:tc>
        <w:tc>
          <w:tcPr>
            <w:tcW w:w="0" w:type="auto"/>
            <w:tcBorders>
              <w:top w:val="nil"/>
              <w:left w:val="nil"/>
              <w:bottom w:val="single" w:sz="4" w:space="0" w:color="auto"/>
              <w:right w:val="single" w:sz="4" w:space="0" w:color="auto"/>
            </w:tcBorders>
            <w:shd w:val="clear" w:color="auto" w:fill="auto"/>
            <w:noWrap/>
            <w:vAlign w:val="bottom"/>
            <w:hideMark/>
          </w:tcPr>
          <w:p w14:paraId="01E32EA2"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380B20E"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B3B753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30C9D4F"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5FB9E4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r>
      <w:tr w:rsidR="004C795C" w:rsidRPr="00DB7B71" w14:paraId="5C5F89E6" w14:textId="77777777" w:rsidTr="004C795C">
        <w:trPr>
          <w:trHeight w:val="828"/>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B8C0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vAlign w:val="center"/>
          </w:tcPr>
          <w:p w14:paraId="5147A17D"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xml:space="preserve">Los ejercicios propuestos mediante la plataforma </w:t>
            </w:r>
            <w:r w:rsidR="004A401E">
              <w:rPr>
                <w:rFonts w:ascii="Times New Roman" w:eastAsia="Times New Roman" w:hAnsi="Times New Roman" w:cs="Times New Roman"/>
                <w:color w:val="000000"/>
                <w:sz w:val="20"/>
                <w:szCs w:val="20"/>
                <w:lang w:eastAsia="es-MX"/>
              </w:rPr>
              <w:t>WeBWorK</w:t>
            </w:r>
            <w:r w:rsidRPr="00DB7B71">
              <w:rPr>
                <w:rFonts w:ascii="Times New Roman" w:eastAsia="Times New Roman" w:hAnsi="Times New Roman" w:cs="Times New Roman"/>
                <w:color w:val="000000"/>
                <w:sz w:val="20"/>
                <w:szCs w:val="20"/>
                <w:lang w:eastAsia="es-MX"/>
              </w:rPr>
              <w:t xml:space="preserve"> fueron adecuados para reforzar los temas vistos en clase en horas no presenciales.</w:t>
            </w:r>
          </w:p>
        </w:tc>
        <w:tc>
          <w:tcPr>
            <w:tcW w:w="0" w:type="auto"/>
            <w:tcBorders>
              <w:top w:val="nil"/>
              <w:left w:val="nil"/>
              <w:bottom w:val="single" w:sz="4" w:space="0" w:color="auto"/>
              <w:right w:val="single" w:sz="4" w:space="0" w:color="auto"/>
            </w:tcBorders>
            <w:shd w:val="clear" w:color="auto" w:fill="auto"/>
            <w:noWrap/>
            <w:vAlign w:val="bottom"/>
          </w:tcPr>
          <w:p w14:paraId="440B140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780CEFD1"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23590E80"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2A8E1BC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28CD05AD"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r>
      <w:tr w:rsidR="004C795C" w:rsidRPr="00DB7B71" w14:paraId="37907F50" w14:textId="77777777" w:rsidTr="004C795C">
        <w:trPr>
          <w:trHeight w:val="82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3A2467"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vAlign w:val="center"/>
          </w:tcPr>
          <w:p w14:paraId="49937A2E"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La diversidad de los ejercicios fue adecuada.</w:t>
            </w:r>
          </w:p>
        </w:tc>
        <w:tc>
          <w:tcPr>
            <w:tcW w:w="0" w:type="auto"/>
            <w:tcBorders>
              <w:top w:val="nil"/>
              <w:left w:val="nil"/>
              <w:bottom w:val="single" w:sz="4" w:space="0" w:color="auto"/>
              <w:right w:val="single" w:sz="4" w:space="0" w:color="auto"/>
            </w:tcBorders>
            <w:shd w:val="clear" w:color="auto" w:fill="auto"/>
            <w:noWrap/>
            <w:vAlign w:val="bottom"/>
            <w:hideMark/>
          </w:tcPr>
          <w:p w14:paraId="39C30CB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CC297E"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5608C28"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3EDBC03"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252A4FF"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r>
      <w:tr w:rsidR="004C795C" w:rsidRPr="00DB7B71" w14:paraId="451858D9" w14:textId="77777777" w:rsidTr="004C795C">
        <w:trPr>
          <w:trHeight w:val="828"/>
        </w:trPr>
        <w:tc>
          <w:tcPr>
            <w:tcW w:w="0" w:type="auto"/>
            <w:tcBorders>
              <w:top w:val="nil"/>
              <w:left w:val="single" w:sz="4" w:space="0" w:color="auto"/>
              <w:bottom w:val="single" w:sz="4" w:space="0" w:color="auto"/>
              <w:right w:val="single" w:sz="4" w:space="0" w:color="auto"/>
            </w:tcBorders>
            <w:shd w:val="clear" w:color="auto" w:fill="auto"/>
            <w:noWrap/>
            <w:vAlign w:val="bottom"/>
          </w:tcPr>
          <w:p w14:paraId="3D70EE24"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5</w:t>
            </w:r>
          </w:p>
        </w:tc>
        <w:tc>
          <w:tcPr>
            <w:tcW w:w="0" w:type="auto"/>
            <w:tcBorders>
              <w:top w:val="nil"/>
              <w:left w:val="nil"/>
              <w:bottom w:val="single" w:sz="4" w:space="0" w:color="auto"/>
              <w:right w:val="single" w:sz="4" w:space="0" w:color="auto"/>
            </w:tcBorders>
            <w:shd w:val="clear" w:color="auto" w:fill="auto"/>
            <w:vAlign w:val="center"/>
          </w:tcPr>
          <w:p w14:paraId="306CAFE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El nivel de dificultad de los ejercicios va de acuerdo con lo que se estudió en clase.</w:t>
            </w:r>
          </w:p>
        </w:tc>
        <w:tc>
          <w:tcPr>
            <w:tcW w:w="0" w:type="auto"/>
            <w:tcBorders>
              <w:top w:val="nil"/>
              <w:left w:val="nil"/>
              <w:bottom w:val="single" w:sz="4" w:space="0" w:color="auto"/>
              <w:right w:val="single" w:sz="4" w:space="0" w:color="auto"/>
            </w:tcBorders>
            <w:shd w:val="clear" w:color="auto" w:fill="auto"/>
            <w:noWrap/>
            <w:vAlign w:val="bottom"/>
          </w:tcPr>
          <w:p w14:paraId="54A4D5B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52A761B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7A5C5E9A"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44A631D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36D283D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r>
      <w:tr w:rsidR="004C795C" w:rsidRPr="00DB7B71" w14:paraId="7F4F9EBD" w14:textId="77777777" w:rsidTr="004C795C">
        <w:trPr>
          <w:trHeight w:val="828"/>
        </w:trPr>
        <w:tc>
          <w:tcPr>
            <w:tcW w:w="0" w:type="auto"/>
            <w:tcBorders>
              <w:top w:val="nil"/>
              <w:left w:val="single" w:sz="4" w:space="0" w:color="auto"/>
              <w:bottom w:val="single" w:sz="4" w:space="0" w:color="auto"/>
              <w:right w:val="single" w:sz="4" w:space="0" w:color="auto"/>
            </w:tcBorders>
            <w:shd w:val="clear" w:color="auto" w:fill="auto"/>
            <w:noWrap/>
            <w:vAlign w:val="bottom"/>
          </w:tcPr>
          <w:p w14:paraId="521547D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6</w:t>
            </w:r>
          </w:p>
        </w:tc>
        <w:tc>
          <w:tcPr>
            <w:tcW w:w="0" w:type="auto"/>
            <w:tcBorders>
              <w:top w:val="nil"/>
              <w:left w:val="nil"/>
              <w:bottom w:val="single" w:sz="4" w:space="0" w:color="auto"/>
              <w:right w:val="single" w:sz="4" w:space="0" w:color="auto"/>
            </w:tcBorders>
            <w:shd w:val="clear" w:color="auto" w:fill="auto"/>
            <w:vAlign w:val="center"/>
          </w:tcPr>
          <w:p w14:paraId="1571AFC4"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La redacción en idioma inglés no fue un impedimento para la comprensión del ejercicio.</w:t>
            </w:r>
          </w:p>
        </w:tc>
        <w:tc>
          <w:tcPr>
            <w:tcW w:w="0" w:type="auto"/>
            <w:tcBorders>
              <w:top w:val="nil"/>
              <w:left w:val="nil"/>
              <w:bottom w:val="single" w:sz="4" w:space="0" w:color="auto"/>
              <w:right w:val="single" w:sz="4" w:space="0" w:color="auto"/>
            </w:tcBorders>
            <w:shd w:val="clear" w:color="auto" w:fill="auto"/>
            <w:noWrap/>
            <w:vAlign w:val="bottom"/>
          </w:tcPr>
          <w:p w14:paraId="4570AF92"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0F0C44D1"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64B8B20E"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1C93C2C4"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6BA3A07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r>
      <w:tr w:rsidR="004C795C" w:rsidRPr="00DB7B71" w14:paraId="305A4D26" w14:textId="77777777" w:rsidTr="004C795C">
        <w:trPr>
          <w:trHeight w:val="828"/>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89AAC7" w14:textId="77777777" w:rsidR="004C795C" w:rsidRPr="00DB7B71" w:rsidRDefault="00A81ABD" w:rsidP="00DB7B71">
            <w:pPr>
              <w:spacing w:after="0" w:line="240" w:lineRule="auto"/>
              <w:jc w:val="both"/>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7</w:t>
            </w:r>
          </w:p>
        </w:tc>
        <w:tc>
          <w:tcPr>
            <w:tcW w:w="0" w:type="auto"/>
            <w:tcBorders>
              <w:top w:val="nil"/>
              <w:left w:val="nil"/>
              <w:bottom w:val="single" w:sz="4" w:space="0" w:color="auto"/>
              <w:right w:val="single" w:sz="4" w:space="0" w:color="auto"/>
            </w:tcBorders>
            <w:shd w:val="clear" w:color="auto" w:fill="auto"/>
            <w:vAlign w:val="center"/>
          </w:tcPr>
          <w:p w14:paraId="3869605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La calendarización propuesta por el docente para resolver las actividades fue adecuada.</w:t>
            </w:r>
          </w:p>
        </w:tc>
        <w:tc>
          <w:tcPr>
            <w:tcW w:w="0" w:type="auto"/>
            <w:tcBorders>
              <w:top w:val="nil"/>
              <w:left w:val="nil"/>
              <w:bottom w:val="single" w:sz="4" w:space="0" w:color="auto"/>
              <w:right w:val="single" w:sz="4" w:space="0" w:color="auto"/>
            </w:tcBorders>
            <w:shd w:val="clear" w:color="auto" w:fill="auto"/>
            <w:noWrap/>
            <w:vAlign w:val="bottom"/>
          </w:tcPr>
          <w:p w14:paraId="3DA1F7D2"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09AD03B1"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4D734CF4"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5B5C1A8F"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7773CBB1"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r>
      <w:tr w:rsidR="004C795C" w:rsidRPr="00DB7B71" w14:paraId="4A618EEE" w14:textId="77777777" w:rsidTr="004C795C">
        <w:trPr>
          <w:trHeight w:val="828"/>
        </w:trPr>
        <w:tc>
          <w:tcPr>
            <w:tcW w:w="0" w:type="auto"/>
            <w:tcBorders>
              <w:top w:val="nil"/>
              <w:left w:val="single" w:sz="4" w:space="0" w:color="auto"/>
              <w:bottom w:val="single" w:sz="4" w:space="0" w:color="auto"/>
              <w:right w:val="single" w:sz="4" w:space="0" w:color="auto"/>
            </w:tcBorders>
            <w:shd w:val="clear" w:color="auto" w:fill="auto"/>
            <w:noWrap/>
            <w:vAlign w:val="bottom"/>
          </w:tcPr>
          <w:p w14:paraId="134E6A6C" w14:textId="77777777" w:rsidR="004C795C" w:rsidRPr="00DB7B71" w:rsidRDefault="00A81ABD" w:rsidP="00DB7B71">
            <w:pPr>
              <w:spacing w:after="0" w:line="240" w:lineRule="auto"/>
              <w:jc w:val="both"/>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8</w:t>
            </w:r>
          </w:p>
        </w:tc>
        <w:tc>
          <w:tcPr>
            <w:tcW w:w="0" w:type="auto"/>
            <w:tcBorders>
              <w:top w:val="nil"/>
              <w:left w:val="nil"/>
              <w:bottom w:val="single" w:sz="4" w:space="0" w:color="auto"/>
              <w:right w:val="single" w:sz="4" w:space="0" w:color="auto"/>
            </w:tcBorders>
            <w:shd w:val="clear" w:color="auto" w:fill="auto"/>
            <w:vAlign w:val="center"/>
          </w:tcPr>
          <w:p w14:paraId="42556CE1"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Las instrucciones de los ejercicios siempre fueron claras.</w:t>
            </w:r>
          </w:p>
        </w:tc>
        <w:tc>
          <w:tcPr>
            <w:tcW w:w="0" w:type="auto"/>
            <w:tcBorders>
              <w:top w:val="nil"/>
              <w:left w:val="nil"/>
              <w:bottom w:val="single" w:sz="4" w:space="0" w:color="auto"/>
              <w:right w:val="single" w:sz="4" w:space="0" w:color="auto"/>
            </w:tcBorders>
            <w:shd w:val="clear" w:color="auto" w:fill="auto"/>
            <w:noWrap/>
            <w:vAlign w:val="bottom"/>
          </w:tcPr>
          <w:p w14:paraId="623EBDB1"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1C0013D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4A068942"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77CC7480"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799E564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r>
    </w:tbl>
    <w:p w14:paraId="1BB51AE7" w14:textId="77777777" w:rsidR="004C795C" w:rsidRPr="00DB7B71" w:rsidRDefault="004C795C" w:rsidP="00DB7B71">
      <w:pPr>
        <w:spacing w:line="240" w:lineRule="auto"/>
        <w:jc w:val="both"/>
        <w:rPr>
          <w:rFonts w:ascii="Times New Roman" w:hAnsi="Times New Roman" w:cs="Times New Roman"/>
          <w:sz w:val="20"/>
          <w:szCs w:val="20"/>
        </w:rPr>
      </w:pPr>
    </w:p>
    <w:p w14:paraId="0DD5CC9D" w14:textId="77777777" w:rsidR="004C795C" w:rsidRDefault="004C795C" w:rsidP="00DB7B71">
      <w:pPr>
        <w:spacing w:line="240" w:lineRule="auto"/>
        <w:jc w:val="both"/>
        <w:rPr>
          <w:rFonts w:ascii="Times New Roman" w:hAnsi="Times New Roman" w:cs="Times New Roman"/>
          <w:sz w:val="20"/>
          <w:szCs w:val="20"/>
        </w:rPr>
      </w:pPr>
    </w:p>
    <w:p w14:paraId="5E175B74" w14:textId="77777777" w:rsidR="00A81ABD" w:rsidRDefault="00A81ABD" w:rsidP="00DB7B71">
      <w:pPr>
        <w:spacing w:line="240" w:lineRule="auto"/>
        <w:jc w:val="both"/>
        <w:rPr>
          <w:rFonts w:ascii="Times New Roman" w:hAnsi="Times New Roman" w:cs="Times New Roman"/>
          <w:sz w:val="20"/>
          <w:szCs w:val="20"/>
        </w:rPr>
      </w:pPr>
    </w:p>
    <w:p w14:paraId="411C68BA" w14:textId="77777777" w:rsidR="00A81ABD" w:rsidRDefault="00A81ABD" w:rsidP="00DB7B71">
      <w:pPr>
        <w:spacing w:line="240" w:lineRule="auto"/>
        <w:jc w:val="both"/>
        <w:rPr>
          <w:rFonts w:ascii="Times New Roman" w:hAnsi="Times New Roman" w:cs="Times New Roman"/>
          <w:sz w:val="20"/>
          <w:szCs w:val="20"/>
        </w:rPr>
      </w:pPr>
    </w:p>
    <w:p w14:paraId="79EA7D83" w14:textId="77777777" w:rsidR="00A81ABD" w:rsidRPr="00DB7B71" w:rsidRDefault="00A81ABD" w:rsidP="00DB7B71">
      <w:pPr>
        <w:spacing w:line="240" w:lineRule="auto"/>
        <w:jc w:val="both"/>
        <w:rPr>
          <w:rFonts w:ascii="Times New Roman" w:hAnsi="Times New Roman" w:cs="Times New Roman"/>
          <w:sz w:val="20"/>
          <w:szCs w:val="20"/>
        </w:rPr>
      </w:pPr>
    </w:p>
    <w:p w14:paraId="33DDF18B" w14:textId="77777777" w:rsidR="004C795C" w:rsidRPr="00DB7B71" w:rsidRDefault="004A401E" w:rsidP="00DB7B71">
      <w:pPr>
        <w:spacing w:line="240" w:lineRule="auto"/>
        <w:jc w:val="both"/>
        <w:rPr>
          <w:rFonts w:ascii="Times New Roman" w:hAnsi="Times New Roman" w:cs="Times New Roman"/>
          <w:b/>
          <w:color w:val="0070C0"/>
          <w:sz w:val="20"/>
          <w:szCs w:val="20"/>
        </w:rPr>
      </w:pPr>
      <w:r>
        <w:rPr>
          <w:rFonts w:ascii="Times New Roman" w:hAnsi="Times New Roman" w:cs="Times New Roman"/>
          <w:b/>
          <w:color w:val="0070C0"/>
          <w:sz w:val="20"/>
          <w:szCs w:val="20"/>
        </w:rPr>
        <w:lastRenderedPageBreak/>
        <w:t xml:space="preserve">II. </w:t>
      </w:r>
      <w:r w:rsidR="004C795C" w:rsidRPr="00DB7B71">
        <w:rPr>
          <w:rFonts w:ascii="Times New Roman" w:hAnsi="Times New Roman" w:cs="Times New Roman"/>
          <w:b/>
          <w:color w:val="0070C0"/>
          <w:sz w:val="20"/>
          <w:szCs w:val="20"/>
        </w:rPr>
        <w:t>Retroalimentación:</w:t>
      </w:r>
    </w:p>
    <w:tbl>
      <w:tblPr>
        <w:tblW w:w="0" w:type="auto"/>
        <w:tblCellMar>
          <w:left w:w="70" w:type="dxa"/>
          <w:right w:w="70" w:type="dxa"/>
        </w:tblCellMar>
        <w:tblLook w:val="04A0" w:firstRow="1" w:lastRow="0" w:firstColumn="1" w:lastColumn="0" w:noHBand="0" w:noVBand="1"/>
      </w:tblPr>
      <w:tblGrid>
        <w:gridCol w:w="240"/>
        <w:gridCol w:w="3148"/>
        <w:gridCol w:w="1720"/>
        <w:gridCol w:w="1193"/>
        <w:gridCol w:w="740"/>
        <w:gridCol w:w="933"/>
        <w:gridCol w:w="1570"/>
      </w:tblGrid>
      <w:tr w:rsidR="004C795C" w:rsidRPr="00DB7B71" w14:paraId="3F32AE12" w14:textId="77777777" w:rsidTr="004C795C">
        <w:trPr>
          <w:trHeight w:val="800"/>
        </w:trPr>
        <w:tc>
          <w:tcPr>
            <w:tcW w:w="0" w:type="auto"/>
            <w:tcBorders>
              <w:top w:val="nil"/>
              <w:left w:val="nil"/>
              <w:bottom w:val="nil"/>
            </w:tcBorders>
            <w:shd w:val="clear" w:color="auto" w:fill="auto"/>
            <w:noWrap/>
            <w:vAlign w:val="bottom"/>
            <w:hideMark/>
          </w:tcPr>
          <w:p w14:paraId="64882B2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right w:val="single" w:sz="4" w:space="0" w:color="auto"/>
            </w:tcBorders>
            <w:vAlign w:val="center"/>
            <w:hideMark/>
          </w:tcPr>
          <w:p w14:paraId="56EC3FD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5A4904"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Totalmente en desacuerdo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AFE87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En desacuerdo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76A23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xml:space="preserve">Neutral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3997D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De acuerdo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829248"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Totalmente de acuerdo</w:t>
            </w:r>
          </w:p>
        </w:tc>
      </w:tr>
      <w:tr w:rsidR="004C795C" w:rsidRPr="00DB7B71" w14:paraId="66BD3F97" w14:textId="77777777" w:rsidTr="004C795C">
        <w:trPr>
          <w:trHeight w:val="800"/>
        </w:trPr>
        <w:tc>
          <w:tcPr>
            <w:tcW w:w="0" w:type="auto"/>
            <w:tcBorders>
              <w:top w:val="nil"/>
              <w:left w:val="nil"/>
              <w:bottom w:val="single" w:sz="4" w:space="0" w:color="auto"/>
            </w:tcBorders>
            <w:shd w:val="clear" w:color="auto" w:fill="auto"/>
            <w:noWrap/>
            <w:vAlign w:val="bottom"/>
          </w:tcPr>
          <w:p w14:paraId="164CC12F"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bottom w:val="single" w:sz="4" w:space="0" w:color="000000"/>
              <w:right w:val="single" w:sz="4" w:space="0" w:color="auto"/>
            </w:tcBorders>
            <w:vAlign w:val="center"/>
          </w:tcPr>
          <w:p w14:paraId="199BD6F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A9329C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AB6CC40"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61C690F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19B4F64E"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4E59D13F"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5</w:t>
            </w:r>
          </w:p>
        </w:tc>
      </w:tr>
      <w:tr w:rsidR="004C795C" w:rsidRPr="00DB7B71" w14:paraId="15D4012D" w14:textId="77777777" w:rsidTr="004C795C">
        <w:trPr>
          <w:trHeight w:val="8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53D7EA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vAlign w:val="center"/>
          </w:tcPr>
          <w:p w14:paraId="23310E6F"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La retroalimentación de cada actividad fue oportuna.</w:t>
            </w:r>
          </w:p>
        </w:tc>
        <w:tc>
          <w:tcPr>
            <w:tcW w:w="0" w:type="auto"/>
            <w:tcBorders>
              <w:top w:val="nil"/>
              <w:left w:val="nil"/>
              <w:bottom w:val="single" w:sz="4" w:space="0" w:color="auto"/>
              <w:right w:val="single" w:sz="4" w:space="0" w:color="auto"/>
            </w:tcBorders>
            <w:shd w:val="clear" w:color="auto" w:fill="auto"/>
            <w:noWrap/>
            <w:vAlign w:val="bottom"/>
          </w:tcPr>
          <w:p w14:paraId="2C03878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1E72F94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3BD29560"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18B969A1"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1C161298"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r>
      <w:tr w:rsidR="004C795C" w:rsidRPr="00DB7B71" w14:paraId="77BD6BC2" w14:textId="77777777" w:rsidTr="004C795C">
        <w:trPr>
          <w:trHeight w:val="800"/>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3DD86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vAlign w:val="center"/>
          </w:tcPr>
          <w:p w14:paraId="3CA435C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La retroalimentación de cada actividad fue clara.</w:t>
            </w:r>
          </w:p>
        </w:tc>
        <w:tc>
          <w:tcPr>
            <w:tcW w:w="0" w:type="auto"/>
            <w:tcBorders>
              <w:top w:val="nil"/>
              <w:left w:val="nil"/>
              <w:bottom w:val="single" w:sz="4" w:space="0" w:color="auto"/>
              <w:right w:val="single" w:sz="4" w:space="0" w:color="auto"/>
            </w:tcBorders>
            <w:shd w:val="clear" w:color="auto" w:fill="auto"/>
            <w:noWrap/>
            <w:vAlign w:val="bottom"/>
          </w:tcPr>
          <w:p w14:paraId="02AFA98D"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28084324"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60048968"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291836A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20F525F2"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r>
      <w:tr w:rsidR="004C795C" w:rsidRPr="00DB7B71" w14:paraId="39B74093" w14:textId="77777777" w:rsidTr="004C795C">
        <w:trPr>
          <w:trHeight w:val="800"/>
        </w:trPr>
        <w:tc>
          <w:tcPr>
            <w:tcW w:w="0" w:type="auto"/>
            <w:tcBorders>
              <w:top w:val="nil"/>
              <w:left w:val="single" w:sz="4" w:space="0" w:color="auto"/>
              <w:bottom w:val="single" w:sz="4" w:space="0" w:color="auto"/>
              <w:right w:val="single" w:sz="4" w:space="0" w:color="auto"/>
            </w:tcBorders>
            <w:shd w:val="clear" w:color="auto" w:fill="auto"/>
            <w:noWrap/>
            <w:vAlign w:val="bottom"/>
          </w:tcPr>
          <w:p w14:paraId="38DBF02E"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vAlign w:val="center"/>
          </w:tcPr>
          <w:p w14:paraId="6899F48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La retroalimentación de cada actividad fue completa.</w:t>
            </w:r>
          </w:p>
        </w:tc>
        <w:tc>
          <w:tcPr>
            <w:tcW w:w="0" w:type="auto"/>
            <w:tcBorders>
              <w:top w:val="nil"/>
              <w:left w:val="nil"/>
              <w:bottom w:val="single" w:sz="4" w:space="0" w:color="auto"/>
              <w:right w:val="single" w:sz="4" w:space="0" w:color="auto"/>
            </w:tcBorders>
            <w:shd w:val="clear" w:color="auto" w:fill="auto"/>
            <w:noWrap/>
            <w:vAlign w:val="bottom"/>
          </w:tcPr>
          <w:p w14:paraId="75475E8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4E0309D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659D1CA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5760F833"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3E1EABF2"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r>
    </w:tbl>
    <w:p w14:paraId="46352330" w14:textId="77777777" w:rsidR="004C795C" w:rsidRPr="00DB7B71" w:rsidRDefault="004C795C" w:rsidP="00DB7B71">
      <w:pPr>
        <w:spacing w:line="240" w:lineRule="auto"/>
        <w:jc w:val="both"/>
        <w:rPr>
          <w:rFonts w:ascii="Times New Roman" w:hAnsi="Times New Roman" w:cs="Times New Roman"/>
          <w:sz w:val="20"/>
          <w:szCs w:val="20"/>
        </w:rPr>
      </w:pPr>
    </w:p>
    <w:p w14:paraId="7F93D5D4" w14:textId="77777777" w:rsidR="004C795C" w:rsidRPr="00DB7B71" w:rsidRDefault="004A401E" w:rsidP="00DB7B71">
      <w:pPr>
        <w:spacing w:line="240" w:lineRule="auto"/>
        <w:jc w:val="both"/>
        <w:rPr>
          <w:rFonts w:ascii="Times New Roman" w:hAnsi="Times New Roman" w:cs="Times New Roman"/>
          <w:b/>
          <w:color w:val="0070C0"/>
          <w:sz w:val="20"/>
          <w:szCs w:val="20"/>
        </w:rPr>
      </w:pPr>
      <w:r>
        <w:rPr>
          <w:rFonts w:ascii="Times New Roman" w:hAnsi="Times New Roman" w:cs="Times New Roman"/>
          <w:b/>
          <w:color w:val="0070C0"/>
          <w:sz w:val="20"/>
          <w:szCs w:val="20"/>
        </w:rPr>
        <w:t xml:space="preserve">III. </w:t>
      </w:r>
      <w:r w:rsidR="004C795C" w:rsidRPr="00DB7B71">
        <w:rPr>
          <w:rFonts w:ascii="Times New Roman" w:hAnsi="Times New Roman" w:cs="Times New Roman"/>
          <w:b/>
          <w:color w:val="0070C0"/>
          <w:sz w:val="20"/>
          <w:szCs w:val="20"/>
        </w:rPr>
        <w:t>Funcionalidad de la plataforma:</w:t>
      </w:r>
    </w:p>
    <w:tbl>
      <w:tblPr>
        <w:tblW w:w="0" w:type="auto"/>
        <w:tblCellMar>
          <w:left w:w="70" w:type="dxa"/>
          <w:right w:w="70" w:type="dxa"/>
        </w:tblCellMar>
        <w:tblLook w:val="04A0" w:firstRow="1" w:lastRow="0" w:firstColumn="1" w:lastColumn="0" w:noHBand="0" w:noVBand="1"/>
      </w:tblPr>
      <w:tblGrid>
        <w:gridCol w:w="240"/>
        <w:gridCol w:w="4006"/>
        <w:gridCol w:w="1338"/>
        <w:gridCol w:w="1106"/>
        <w:gridCol w:w="740"/>
        <w:gridCol w:w="841"/>
        <w:gridCol w:w="1273"/>
      </w:tblGrid>
      <w:tr w:rsidR="004C795C" w:rsidRPr="00DB7B71" w14:paraId="4B5DE477" w14:textId="77777777" w:rsidTr="004C795C">
        <w:trPr>
          <w:trHeight w:val="828"/>
        </w:trPr>
        <w:tc>
          <w:tcPr>
            <w:tcW w:w="0" w:type="auto"/>
            <w:tcBorders>
              <w:top w:val="nil"/>
              <w:left w:val="nil"/>
              <w:bottom w:val="nil"/>
            </w:tcBorders>
            <w:shd w:val="clear" w:color="auto" w:fill="auto"/>
            <w:noWrap/>
            <w:vAlign w:val="bottom"/>
            <w:hideMark/>
          </w:tcPr>
          <w:p w14:paraId="657F2DB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right w:val="single" w:sz="4" w:space="0" w:color="auto"/>
            </w:tcBorders>
            <w:vAlign w:val="center"/>
            <w:hideMark/>
          </w:tcPr>
          <w:p w14:paraId="5B097728"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2D23C8"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Totalmente en desacuerdo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C278D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En desacuerdo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A37B84"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xml:space="preserve">Neutral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C670DD"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De acuerdo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E49611"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Totalmente de acuerdo</w:t>
            </w:r>
          </w:p>
        </w:tc>
      </w:tr>
      <w:tr w:rsidR="004C795C" w:rsidRPr="00DB7B71" w14:paraId="16B89A87" w14:textId="77777777" w:rsidTr="004C795C">
        <w:trPr>
          <w:trHeight w:val="828"/>
        </w:trPr>
        <w:tc>
          <w:tcPr>
            <w:tcW w:w="0" w:type="auto"/>
            <w:tcBorders>
              <w:top w:val="nil"/>
              <w:left w:val="nil"/>
              <w:bottom w:val="single" w:sz="4" w:space="0" w:color="auto"/>
            </w:tcBorders>
            <w:shd w:val="clear" w:color="auto" w:fill="auto"/>
            <w:noWrap/>
            <w:vAlign w:val="bottom"/>
          </w:tcPr>
          <w:p w14:paraId="6C127E5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bottom w:val="single" w:sz="4" w:space="0" w:color="000000"/>
              <w:right w:val="single" w:sz="4" w:space="0" w:color="auto"/>
            </w:tcBorders>
            <w:vAlign w:val="center"/>
          </w:tcPr>
          <w:p w14:paraId="1C86035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C3BB0F8"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7900FE0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361EF80A"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5D1E5DD7"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7102E282"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5</w:t>
            </w:r>
          </w:p>
        </w:tc>
      </w:tr>
      <w:tr w:rsidR="004C795C" w:rsidRPr="00DB7B71" w14:paraId="6D76AFAB" w14:textId="77777777" w:rsidTr="004C795C">
        <w:trPr>
          <w:trHeight w:val="82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0CE5EA"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vAlign w:val="center"/>
          </w:tcPr>
          <w:p w14:paraId="60DD16AD"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El resguardo de las respuestas es una funcionalidad práctica de la plataforma que permite seguir resolviendo la actividad en algún otro momento.</w:t>
            </w:r>
          </w:p>
        </w:tc>
        <w:tc>
          <w:tcPr>
            <w:tcW w:w="0" w:type="auto"/>
            <w:tcBorders>
              <w:top w:val="nil"/>
              <w:left w:val="nil"/>
              <w:bottom w:val="single" w:sz="4" w:space="0" w:color="auto"/>
              <w:right w:val="single" w:sz="4" w:space="0" w:color="auto"/>
            </w:tcBorders>
            <w:shd w:val="clear" w:color="auto" w:fill="auto"/>
            <w:noWrap/>
            <w:vAlign w:val="bottom"/>
          </w:tcPr>
          <w:p w14:paraId="1CBBCE6E"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6BEB14C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3489B0D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21524D7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6D72F03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r>
      <w:tr w:rsidR="004C795C" w:rsidRPr="00DB7B71" w14:paraId="5BCE5D29" w14:textId="77777777" w:rsidTr="004C795C">
        <w:trPr>
          <w:trHeight w:val="828"/>
        </w:trPr>
        <w:tc>
          <w:tcPr>
            <w:tcW w:w="0" w:type="auto"/>
            <w:tcBorders>
              <w:top w:val="nil"/>
              <w:left w:val="single" w:sz="4" w:space="0" w:color="auto"/>
              <w:bottom w:val="single" w:sz="4" w:space="0" w:color="auto"/>
              <w:right w:val="single" w:sz="4" w:space="0" w:color="auto"/>
            </w:tcBorders>
            <w:shd w:val="clear" w:color="auto" w:fill="auto"/>
            <w:noWrap/>
            <w:vAlign w:val="bottom"/>
          </w:tcPr>
          <w:p w14:paraId="7D3E21C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vAlign w:val="center"/>
          </w:tcPr>
          <w:p w14:paraId="53A3272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xml:space="preserve">La plataforma </w:t>
            </w:r>
            <w:r w:rsidR="004A401E">
              <w:rPr>
                <w:rFonts w:ascii="Times New Roman" w:eastAsia="Times New Roman" w:hAnsi="Times New Roman" w:cs="Times New Roman"/>
                <w:color w:val="000000"/>
                <w:sz w:val="20"/>
                <w:szCs w:val="20"/>
                <w:lang w:eastAsia="es-MX"/>
              </w:rPr>
              <w:t>WeBWorK</w:t>
            </w:r>
            <w:r w:rsidRPr="00DB7B71">
              <w:rPr>
                <w:rFonts w:ascii="Times New Roman" w:eastAsia="Times New Roman" w:hAnsi="Times New Roman" w:cs="Times New Roman"/>
                <w:color w:val="000000"/>
                <w:sz w:val="20"/>
                <w:szCs w:val="20"/>
                <w:lang w:eastAsia="es-MX"/>
              </w:rPr>
              <w:t xml:space="preserve"> es un medio adecuado para promover el uso de las TIC’s</w:t>
            </w:r>
          </w:p>
        </w:tc>
        <w:tc>
          <w:tcPr>
            <w:tcW w:w="0" w:type="auto"/>
            <w:tcBorders>
              <w:top w:val="nil"/>
              <w:left w:val="nil"/>
              <w:bottom w:val="single" w:sz="4" w:space="0" w:color="auto"/>
              <w:right w:val="single" w:sz="4" w:space="0" w:color="auto"/>
            </w:tcBorders>
            <w:shd w:val="clear" w:color="auto" w:fill="auto"/>
            <w:noWrap/>
            <w:vAlign w:val="bottom"/>
          </w:tcPr>
          <w:p w14:paraId="35223593"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7C6E0E88"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2530783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4F806C62"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0CCAD15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r>
      <w:tr w:rsidR="004C795C" w:rsidRPr="00DB7B71" w14:paraId="517AD471" w14:textId="77777777" w:rsidTr="004C795C">
        <w:trPr>
          <w:trHeight w:val="82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D8C437"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vAlign w:val="center"/>
          </w:tcPr>
          <w:p w14:paraId="14EC2F0D"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Son de fácil navegación las diferentes secciones (apartados) de la plataforma.</w:t>
            </w:r>
          </w:p>
        </w:tc>
        <w:tc>
          <w:tcPr>
            <w:tcW w:w="0" w:type="auto"/>
            <w:tcBorders>
              <w:top w:val="nil"/>
              <w:left w:val="nil"/>
              <w:bottom w:val="single" w:sz="4" w:space="0" w:color="auto"/>
              <w:right w:val="single" w:sz="4" w:space="0" w:color="auto"/>
            </w:tcBorders>
            <w:shd w:val="clear" w:color="auto" w:fill="auto"/>
            <w:noWrap/>
            <w:vAlign w:val="bottom"/>
            <w:hideMark/>
          </w:tcPr>
          <w:p w14:paraId="43D5BA9F"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96548BD"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DA478D7"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9BCA572"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524025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r>
      <w:tr w:rsidR="004C795C" w:rsidRPr="00DB7B71" w14:paraId="4E631BA2" w14:textId="77777777" w:rsidTr="004C795C">
        <w:trPr>
          <w:trHeight w:val="82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34D128"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4</w:t>
            </w:r>
          </w:p>
        </w:tc>
        <w:tc>
          <w:tcPr>
            <w:tcW w:w="0" w:type="auto"/>
            <w:tcBorders>
              <w:top w:val="nil"/>
              <w:left w:val="nil"/>
              <w:bottom w:val="single" w:sz="4" w:space="0" w:color="auto"/>
              <w:right w:val="single" w:sz="4" w:space="0" w:color="auto"/>
            </w:tcBorders>
            <w:shd w:val="clear" w:color="auto" w:fill="auto"/>
            <w:vAlign w:val="center"/>
          </w:tcPr>
          <w:p w14:paraId="3548F121"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Facilidad de conexión a la plataforma</w:t>
            </w:r>
          </w:p>
        </w:tc>
        <w:tc>
          <w:tcPr>
            <w:tcW w:w="0" w:type="auto"/>
            <w:tcBorders>
              <w:top w:val="nil"/>
              <w:left w:val="nil"/>
              <w:bottom w:val="single" w:sz="4" w:space="0" w:color="auto"/>
              <w:right w:val="single" w:sz="4" w:space="0" w:color="auto"/>
            </w:tcBorders>
            <w:shd w:val="clear" w:color="auto" w:fill="auto"/>
            <w:noWrap/>
            <w:vAlign w:val="bottom"/>
            <w:hideMark/>
          </w:tcPr>
          <w:p w14:paraId="4A5753B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334177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075AEC3"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DBE49F4"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827EAB0"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r>
      <w:tr w:rsidR="004C795C" w:rsidRPr="00DB7B71" w14:paraId="7744379A" w14:textId="77777777" w:rsidTr="004C795C">
        <w:trPr>
          <w:trHeight w:val="828"/>
        </w:trPr>
        <w:tc>
          <w:tcPr>
            <w:tcW w:w="0" w:type="auto"/>
            <w:tcBorders>
              <w:top w:val="nil"/>
              <w:left w:val="single" w:sz="4" w:space="0" w:color="auto"/>
              <w:bottom w:val="single" w:sz="4" w:space="0" w:color="auto"/>
              <w:right w:val="single" w:sz="4" w:space="0" w:color="auto"/>
            </w:tcBorders>
            <w:shd w:val="clear" w:color="auto" w:fill="auto"/>
            <w:noWrap/>
            <w:vAlign w:val="bottom"/>
          </w:tcPr>
          <w:p w14:paraId="4B27EA72"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5</w:t>
            </w:r>
          </w:p>
        </w:tc>
        <w:tc>
          <w:tcPr>
            <w:tcW w:w="0" w:type="auto"/>
            <w:tcBorders>
              <w:top w:val="nil"/>
              <w:left w:val="nil"/>
              <w:bottom w:val="single" w:sz="4" w:space="0" w:color="auto"/>
              <w:right w:val="single" w:sz="4" w:space="0" w:color="auto"/>
            </w:tcBorders>
            <w:shd w:val="clear" w:color="auto" w:fill="auto"/>
            <w:vAlign w:val="center"/>
          </w:tcPr>
          <w:p w14:paraId="5559F40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Facilidad para insertar las respuestas de los ejercicios.</w:t>
            </w:r>
          </w:p>
        </w:tc>
        <w:tc>
          <w:tcPr>
            <w:tcW w:w="0" w:type="auto"/>
            <w:tcBorders>
              <w:top w:val="nil"/>
              <w:left w:val="nil"/>
              <w:bottom w:val="single" w:sz="4" w:space="0" w:color="auto"/>
              <w:right w:val="single" w:sz="4" w:space="0" w:color="auto"/>
            </w:tcBorders>
            <w:shd w:val="clear" w:color="auto" w:fill="auto"/>
            <w:noWrap/>
            <w:vAlign w:val="bottom"/>
          </w:tcPr>
          <w:p w14:paraId="76F3777F"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753C43D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2404518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54B84C3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3D51695F"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r>
      <w:tr w:rsidR="004C795C" w:rsidRPr="00DB7B71" w14:paraId="4B797656" w14:textId="77777777" w:rsidTr="004C795C">
        <w:trPr>
          <w:trHeight w:val="82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1603D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6</w:t>
            </w:r>
          </w:p>
        </w:tc>
        <w:tc>
          <w:tcPr>
            <w:tcW w:w="0" w:type="auto"/>
            <w:tcBorders>
              <w:top w:val="nil"/>
              <w:left w:val="nil"/>
              <w:bottom w:val="single" w:sz="4" w:space="0" w:color="auto"/>
              <w:right w:val="single" w:sz="4" w:space="0" w:color="auto"/>
            </w:tcBorders>
            <w:shd w:val="clear" w:color="auto" w:fill="auto"/>
            <w:vAlign w:val="center"/>
          </w:tcPr>
          <w:p w14:paraId="5A9DEA01"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La retroalimentación es una funcionalidad práctica de la plataforma.</w:t>
            </w:r>
          </w:p>
        </w:tc>
        <w:tc>
          <w:tcPr>
            <w:tcW w:w="0" w:type="auto"/>
            <w:tcBorders>
              <w:top w:val="nil"/>
              <w:left w:val="nil"/>
              <w:bottom w:val="single" w:sz="4" w:space="0" w:color="auto"/>
              <w:right w:val="single" w:sz="4" w:space="0" w:color="auto"/>
            </w:tcBorders>
            <w:shd w:val="clear" w:color="auto" w:fill="auto"/>
            <w:noWrap/>
            <w:vAlign w:val="bottom"/>
            <w:hideMark/>
          </w:tcPr>
          <w:p w14:paraId="77270A37"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BFE8BA"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04FEE13"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6D4C2F"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D107587"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r>
    </w:tbl>
    <w:p w14:paraId="0DBDA739" w14:textId="77777777" w:rsidR="004C795C" w:rsidRPr="00DB7B71" w:rsidRDefault="004C795C" w:rsidP="00DB7B71">
      <w:pPr>
        <w:spacing w:line="240" w:lineRule="auto"/>
        <w:jc w:val="both"/>
        <w:rPr>
          <w:rFonts w:ascii="Times New Roman" w:hAnsi="Times New Roman" w:cs="Times New Roman"/>
          <w:sz w:val="20"/>
          <w:szCs w:val="20"/>
        </w:rPr>
      </w:pPr>
    </w:p>
    <w:p w14:paraId="3FC4F15A" w14:textId="77777777" w:rsidR="00CF2AFC" w:rsidRPr="00DB7B71" w:rsidRDefault="00CF2AFC" w:rsidP="00DB7B71">
      <w:pPr>
        <w:spacing w:line="240" w:lineRule="auto"/>
        <w:jc w:val="both"/>
        <w:rPr>
          <w:rFonts w:ascii="Times New Roman" w:hAnsi="Times New Roman" w:cs="Times New Roman"/>
          <w:sz w:val="20"/>
          <w:szCs w:val="20"/>
        </w:rPr>
      </w:pPr>
    </w:p>
    <w:p w14:paraId="016BD3A7" w14:textId="77777777" w:rsidR="004C795C" w:rsidRPr="00DB7B71" w:rsidRDefault="004A401E" w:rsidP="00DB7B71">
      <w:pPr>
        <w:spacing w:line="240" w:lineRule="auto"/>
        <w:jc w:val="both"/>
        <w:rPr>
          <w:rFonts w:ascii="Times New Roman" w:hAnsi="Times New Roman" w:cs="Times New Roman"/>
          <w:b/>
          <w:color w:val="0070C0"/>
          <w:sz w:val="20"/>
          <w:szCs w:val="20"/>
        </w:rPr>
      </w:pPr>
      <w:r>
        <w:rPr>
          <w:rFonts w:ascii="Times New Roman" w:hAnsi="Times New Roman" w:cs="Times New Roman"/>
          <w:b/>
          <w:color w:val="0070C0"/>
          <w:sz w:val="20"/>
          <w:szCs w:val="20"/>
        </w:rPr>
        <w:lastRenderedPageBreak/>
        <w:t>IV. Satisfacción general</w:t>
      </w:r>
      <w:r w:rsidR="004C795C" w:rsidRPr="00DB7B71">
        <w:rPr>
          <w:rFonts w:ascii="Times New Roman" w:hAnsi="Times New Roman" w:cs="Times New Roman"/>
          <w:b/>
          <w:color w:val="0070C0"/>
          <w:sz w:val="20"/>
          <w:szCs w:val="20"/>
        </w:rPr>
        <w:t>:</w:t>
      </w:r>
    </w:p>
    <w:tbl>
      <w:tblPr>
        <w:tblW w:w="0" w:type="auto"/>
        <w:tblCellMar>
          <w:left w:w="70" w:type="dxa"/>
          <w:right w:w="70" w:type="dxa"/>
        </w:tblCellMar>
        <w:tblLook w:val="04A0" w:firstRow="1" w:lastRow="0" w:firstColumn="1" w:lastColumn="0" w:noHBand="0" w:noVBand="1"/>
      </w:tblPr>
      <w:tblGrid>
        <w:gridCol w:w="240"/>
        <w:gridCol w:w="3920"/>
        <w:gridCol w:w="1376"/>
        <w:gridCol w:w="1114"/>
        <w:gridCol w:w="740"/>
        <w:gridCol w:w="851"/>
        <w:gridCol w:w="1303"/>
      </w:tblGrid>
      <w:tr w:rsidR="004C795C" w:rsidRPr="00DB7B71" w14:paraId="4593DAF9" w14:textId="77777777" w:rsidTr="004C795C">
        <w:trPr>
          <w:trHeight w:val="837"/>
        </w:trPr>
        <w:tc>
          <w:tcPr>
            <w:tcW w:w="0" w:type="auto"/>
            <w:tcBorders>
              <w:top w:val="nil"/>
              <w:left w:val="nil"/>
              <w:bottom w:val="nil"/>
            </w:tcBorders>
            <w:shd w:val="clear" w:color="auto" w:fill="auto"/>
            <w:noWrap/>
            <w:vAlign w:val="bottom"/>
            <w:hideMark/>
          </w:tcPr>
          <w:p w14:paraId="20A36BD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right w:val="single" w:sz="4" w:space="0" w:color="auto"/>
            </w:tcBorders>
            <w:vAlign w:val="center"/>
            <w:hideMark/>
          </w:tcPr>
          <w:p w14:paraId="386DA79F"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C455CA"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Totalmente en desacuerdo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1C126E"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En desacuerdo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FBDCF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xml:space="preserve">Neutral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58520E"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De acuerdo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50E5FD"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Totalmente de acuerdo</w:t>
            </w:r>
          </w:p>
        </w:tc>
      </w:tr>
      <w:tr w:rsidR="004C795C" w:rsidRPr="00DB7B71" w14:paraId="2084E6B9" w14:textId="77777777" w:rsidTr="004C795C">
        <w:trPr>
          <w:trHeight w:val="837"/>
        </w:trPr>
        <w:tc>
          <w:tcPr>
            <w:tcW w:w="0" w:type="auto"/>
            <w:tcBorders>
              <w:top w:val="nil"/>
              <w:left w:val="nil"/>
              <w:bottom w:val="single" w:sz="4" w:space="0" w:color="auto"/>
            </w:tcBorders>
            <w:shd w:val="clear" w:color="auto" w:fill="auto"/>
            <w:noWrap/>
            <w:vAlign w:val="bottom"/>
          </w:tcPr>
          <w:p w14:paraId="544467E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bottom w:val="single" w:sz="4" w:space="0" w:color="000000"/>
              <w:right w:val="single" w:sz="4" w:space="0" w:color="auto"/>
            </w:tcBorders>
            <w:vAlign w:val="center"/>
          </w:tcPr>
          <w:p w14:paraId="5F532D3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4FB3D9A"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0576F884"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4028A2F0"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71FFB9DC"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7A8A239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5</w:t>
            </w:r>
          </w:p>
        </w:tc>
      </w:tr>
      <w:tr w:rsidR="004C795C" w:rsidRPr="00DB7B71" w14:paraId="77C699D8" w14:textId="77777777" w:rsidTr="004C795C">
        <w:trPr>
          <w:trHeight w:val="83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59412F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1</w:t>
            </w:r>
          </w:p>
        </w:tc>
        <w:tc>
          <w:tcPr>
            <w:tcW w:w="0" w:type="auto"/>
            <w:tcBorders>
              <w:top w:val="nil"/>
              <w:left w:val="nil"/>
              <w:bottom w:val="single" w:sz="4" w:space="0" w:color="auto"/>
              <w:right w:val="single" w:sz="4" w:space="0" w:color="auto"/>
            </w:tcBorders>
            <w:shd w:val="clear" w:color="auto" w:fill="auto"/>
            <w:vAlign w:val="center"/>
          </w:tcPr>
          <w:p w14:paraId="3CA83358"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xml:space="preserve">En general, estoy satisfecho(a) con el número de actividades realizadas en la plataforma </w:t>
            </w:r>
            <w:r w:rsidR="004A401E">
              <w:rPr>
                <w:rFonts w:ascii="Times New Roman" w:eastAsia="Times New Roman" w:hAnsi="Times New Roman" w:cs="Times New Roman"/>
                <w:color w:val="000000"/>
                <w:sz w:val="20"/>
                <w:szCs w:val="20"/>
                <w:lang w:eastAsia="es-MX"/>
              </w:rPr>
              <w:t>WeBWorK</w:t>
            </w:r>
            <w:r w:rsidRPr="00DB7B71">
              <w:rPr>
                <w:rFonts w:ascii="Times New Roman" w:eastAsia="Times New Roman" w:hAnsi="Times New Roman" w:cs="Times New Roman"/>
                <w:color w:val="000000"/>
                <w:sz w:val="20"/>
                <w:szCs w:val="20"/>
                <w:lang w:eastAsia="es-MX"/>
              </w:rPr>
              <w:t>.</w:t>
            </w:r>
          </w:p>
        </w:tc>
        <w:tc>
          <w:tcPr>
            <w:tcW w:w="0" w:type="auto"/>
            <w:tcBorders>
              <w:top w:val="nil"/>
              <w:left w:val="nil"/>
              <w:bottom w:val="single" w:sz="4" w:space="0" w:color="auto"/>
              <w:right w:val="single" w:sz="4" w:space="0" w:color="auto"/>
            </w:tcBorders>
            <w:shd w:val="clear" w:color="auto" w:fill="auto"/>
            <w:noWrap/>
            <w:vAlign w:val="bottom"/>
          </w:tcPr>
          <w:p w14:paraId="1BC697D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2CBC5AB7"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50F0F41F"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46D23AB4"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0A22E562"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r>
      <w:tr w:rsidR="004C795C" w:rsidRPr="00DB7B71" w14:paraId="04D8A398" w14:textId="77777777" w:rsidTr="004C795C">
        <w:trPr>
          <w:trHeight w:val="837"/>
        </w:trPr>
        <w:tc>
          <w:tcPr>
            <w:tcW w:w="0" w:type="auto"/>
            <w:tcBorders>
              <w:top w:val="nil"/>
              <w:left w:val="single" w:sz="4" w:space="0" w:color="auto"/>
              <w:bottom w:val="single" w:sz="4" w:space="0" w:color="auto"/>
              <w:right w:val="single" w:sz="4" w:space="0" w:color="auto"/>
            </w:tcBorders>
            <w:shd w:val="clear" w:color="auto" w:fill="auto"/>
            <w:noWrap/>
            <w:vAlign w:val="bottom"/>
          </w:tcPr>
          <w:p w14:paraId="1908EAFB"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2</w:t>
            </w:r>
          </w:p>
        </w:tc>
        <w:tc>
          <w:tcPr>
            <w:tcW w:w="0" w:type="auto"/>
            <w:tcBorders>
              <w:top w:val="nil"/>
              <w:left w:val="nil"/>
              <w:bottom w:val="single" w:sz="4" w:space="0" w:color="auto"/>
              <w:right w:val="single" w:sz="4" w:space="0" w:color="auto"/>
            </w:tcBorders>
            <w:shd w:val="clear" w:color="auto" w:fill="auto"/>
            <w:vAlign w:val="center"/>
          </w:tcPr>
          <w:p w14:paraId="062B6E3D"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xml:space="preserve">En general, estoy satisfecho(a) con la funcionalidad de la plataforma </w:t>
            </w:r>
            <w:r w:rsidR="004A401E">
              <w:rPr>
                <w:rFonts w:ascii="Times New Roman" w:eastAsia="Times New Roman" w:hAnsi="Times New Roman" w:cs="Times New Roman"/>
                <w:color w:val="000000"/>
                <w:sz w:val="20"/>
                <w:szCs w:val="20"/>
                <w:lang w:eastAsia="es-MX"/>
              </w:rPr>
              <w:t>WeBWorK</w:t>
            </w:r>
            <w:r w:rsidRPr="00DB7B71">
              <w:rPr>
                <w:rFonts w:ascii="Times New Roman" w:eastAsia="Times New Roman" w:hAnsi="Times New Roman" w:cs="Times New Roman"/>
                <w:color w:val="000000"/>
                <w:sz w:val="20"/>
                <w:szCs w:val="20"/>
                <w:lang w:eastAsia="es-MX"/>
              </w:rPr>
              <w:t>.</w:t>
            </w:r>
          </w:p>
        </w:tc>
        <w:tc>
          <w:tcPr>
            <w:tcW w:w="0" w:type="auto"/>
            <w:tcBorders>
              <w:top w:val="nil"/>
              <w:left w:val="nil"/>
              <w:bottom w:val="single" w:sz="4" w:space="0" w:color="auto"/>
              <w:right w:val="single" w:sz="4" w:space="0" w:color="auto"/>
            </w:tcBorders>
            <w:shd w:val="clear" w:color="auto" w:fill="auto"/>
            <w:noWrap/>
            <w:vAlign w:val="bottom"/>
          </w:tcPr>
          <w:p w14:paraId="4B30BF7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282E7055"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18982B8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20CA6177"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c>
          <w:tcPr>
            <w:tcW w:w="0" w:type="auto"/>
            <w:tcBorders>
              <w:top w:val="nil"/>
              <w:left w:val="nil"/>
              <w:bottom w:val="single" w:sz="4" w:space="0" w:color="auto"/>
              <w:right w:val="single" w:sz="4" w:space="0" w:color="auto"/>
            </w:tcBorders>
            <w:shd w:val="clear" w:color="auto" w:fill="auto"/>
            <w:noWrap/>
            <w:vAlign w:val="bottom"/>
          </w:tcPr>
          <w:p w14:paraId="0F09C509"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p>
        </w:tc>
      </w:tr>
      <w:tr w:rsidR="004C795C" w:rsidRPr="00DB7B71" w14:paraId="241425C7" w14:textId="77777777" w:rsidTr="004C795C">
        <w:trPr>
          <w:trHeight w:val="837"/>
        </w:trPr>
        <w:tc>
          <w:tcPr>
            <w:tcW w:w="0" w:type="auto"/>
            <w:tcBorders>
              <w:top w:val="nil"/>
              <w:left w:val="single" w:sz="4" w:space="0" w:color="auto"/>
              <w:bottom w:val="single" w:sz="4" w:space="0" w:color="auto"/>
              <w:right w:val="single" w:sz="4" w:space="0" w:color="auto"/>
            </w:tcBorders>
            <w:shd w:val="clear" w:color="auto" w:fill="auto"/>
            <w:noWrap/>
            <w:vAlign w:val="bottom"/>
          </w:tcPr>
          <w:p w14:paraId="0608AFFA"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3</w:t>
            </w:r>
          </w:p>
        </w:tc>
        <w:tc>
          <w:tcPr>
            <w:tcW w:w="0" w:type="auto"/>
            <w:tcBorders>
              <w:top w:val="nil"/>
              <w:left w:val="nil"/>
              <w:bottom w:val="single" w:sz="4" w:space="0" w:color="auto"/>
              <w:right w:val="single" w:sz="4" w:space="0" w:color="auto"/>
            </w:tcBorders>
            <w:shd w:val="clear" w:color="auto" w:fill="auto"/>
            <w:vAlign w:val="center"/>
          </w:tcPr>
          <w:p w14:paraId="1653AE50"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xml:space="preserve">En general, estoy satisfecho(a) con el uso de la plataforma </w:t>
            </w:r>
            <w:r w:rsidR="004A401E">
              <w:rPr>
                <w:rFonts w:ascii="Times New Roman" w:eastAsia="Times New Roman" w:hAnsi="Times New Roman" w:cs="Times New Roman"/>
                <w:color w:val="000000"/>
                <w:sz w:val="20"/>
                <w:szCs w:val="20"/>
                <w:lang w:eastAsia="es-MX"/>
              </w:rPr>
              <w:t>WeBWorK</w:t>
            </w:r>
            <w:r w:rsidRPr="00DB7B71">
              <w:rPr>
                <w:rFonts w:ascii="Times New Roman" w:eastAsia="Times New Roman" w:hAnsi="Times New Roman" w:cs="Times New Roman"/>
                <w:color w:val="000000"/>
                <w:sz w:val="20"/>
                <w:szCs w:val="20"/>
                <w:lang w:eastAsia="es-MX"/>
              </w:rPr>
              <w:t xml:space="preserve"> para resolver actividades de aprendizaje en horas no presenciales.</w:t>
            </w:r>
          </w:p>
        </w:tc>
        <w:tc>
          <w:tcPr>
            <w:tcW w:w="0" w:type="auto"/>
            <w:tcBorders>
              <w:top w:val="nil"/>
              <w:left w:val="nil"/>
              <w:bottom w:val="single" w:sz="4" w:space="0" w:color="auto"/>
              <w:right w:val="single" w:sz="4" w:space="0" w:color="auto"/>
            </w:tcBorders>
            <w:shd w:val="clear" w:color="auto" w:fill="auto"/>
            <w:noWrap/>
            <w:vAlign w:val="bottom"/>
            <w:hideMark/>
          </w:tcPr>
          <w:p w14:paraId="2352F826"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1068F6A"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3B8A588"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DB32BF2"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A9BF13" w14:textId="77777777" w:rsidR="004C795C" w:rsidRPr="00DB7B71" w:rsidRDefault="004C795C" w:rsidP="00DB7B71">
            <w:pPr>
              <w:spacing w:after="0" w:line="240" w:lineRule="auto"/>
              <w:jc w:val="both"/>
              <w:rPr>
                <w:rFonts w:ascii="Times New Roman" w:eastAsia="Times New Roman" w:hAnsi="Times New Roman" w:cs="Times New Roman"/>
                <w:color w:val="000000"/>
                <w:sz w:val="20"/>
                <w:szCs w:val="20"/>
                <w:lang w:eastAsia="es-MX"/>
              </w:rPr>
            </w:pPr>
            <w:r w:rsidRPr="00DB7B71">
              <w:rPr>
                <w:rFonts w:ascii="Times New Roman" w:eastAsia="Times New Roman" w:hAnsi="Times New Roman" w:cs="Times New Roman"/>
                <w:color w:val="000000"/>
                <w:sz w:val="20"/>
                <w:szCs w:val="20"/>
                <w:lang w:eastAsia="es-MX"/>
              </w:rPr>
              <w:t> </w:t>
            </w:r>
          </w:p>
        </w:tc>
      </w:tr>
    </w:tbl>
    <w:p w14:paraId="33FA1018" w14:textId="77777777" w:rsidR="00E73BF0" w:rsidRDefault="00E73BF0" w:rsidP="00DB7B71">
      <w:pPr>
        <w:pStyle w:val="Sinespaciado"/>
        <w:jc w:val="both"/>
        <w:rPr>
          <w:rFonts w:ascii="Times New Roman" w:hAnsi="Times New Roman"/>
          <w:szCs w:val="20"/>
        </w:rPr>
      </w:pPr>
    </w:p>
    <w:p w14:paraId="1B484987" w14:textId="77777777" w:rsidR="004C795C" w:rsidRPr="00DB7B71" w:rsidRDefault="004C795C" w:rsidP="00DB7B71">
      <w:pPr>
        <w:pStyle w:val="Sinespaciado"/>
        <w:jc w:val="both"/>
        <w:rPr>
          <w:rFonts w:ascii="Times New Roman" w:hAnsi="Times New Roman"/>
          <w:szCs w:val="20"/>
        </w:rPr>
      </w:pPr>
      <w:r w:rsidRPr="00DB7B71">
        <w:rPr>
          <w:rFonts w:ascii="Times New Roman" w:hAnsi="Times New Roman"/>
          <w:szCs w:val="20"/>
        </w:rPr>
        <w:t>En caso de haber respondido "</w:t>
      </w:r>
      <w:r w:rsidRPr="00DB7B71">
        <w:rPr>
          <w:rFonts w:ascii="Times New Roman" w:hAnsi="Times New Roman"/>
          <w:b/>
          <w:szCs w:val="20"/>
        </w:rPr>
        <w:t xml:space="preserve">1 </w:t>
      </w:r>
      <w:r w:rsidRPr="00DB7B71">
        <w:rPr>
          <w:rFonts w:ascii="Times New Roman" w:hAnsi="Times New Roman"/>
          <w:szCs w:val="20"/>
        </w:rPr>
        <w:t>o</w:t>
      </w:r>
      <w:r w:rsidRPr="00DB7B71">
        <w:rPr>
          <w:rFonts w:ascii="Times New Roman" w:hAnsi="Times New Roman"/>
          <w:b/>
          <w:szCs w:val="20"/>
        </w:rPr>
        <w:t xml:space="preserve"> 2</w:t>
      </w:r>
      <w:r w:rsidRPr="00DB7B71">
        <w:rPr>
          <w:rFonts w:ascii="Times New Roman" w:hAnsi="Times New Roman"/>
          <w:szCs w:val="20"/>
        </w:rPr>
        <w:t xml:space="preserve"> ", en alguno de los enunciados anteriores, solicitamos nos indiques tus razones. Esto nos servirá para la mejora continua del uso de la plataforma.</w:t>
      </w:r>
    </w:p>
    <w:p w14:paraId="3F398D98" w14:textId="77777777" w:rsidR="004C795C" w:rsidRPr="00DB7B71" w:rsidRDefault="004C795C" w:rsidP="00DB7B71">
      <w:pPr>
        <w:spacing w:before="120" w:after="0" w:line="240" w:lineRule="auto"/>
        <w:jc w:val="both"/>
        <w:rPr>
          <w:rFonts w:ascii="Times New Roman" w:hAnsi="Times New Roman" w:cs="Times New Roman"/>
          <w:b/>
          <w:color w:val="0000FF"/>
          <w:sz w:val="20"/>
          <w:szCs w:val="20"/>
          <w:lang w:val="es-ES_tradnl"/>
        </w:rPr>
      </w:pPr>
      <w:r w:rsidRPr="00DB7B71">
        <w:rPr>
          <w:rFonts w:ascii="Times New Roman" w:hAnsi="Times New Roman" w:cs="Times New Roman"/>
          <w:b/>
          <w:noProof/>
          <w:color w:val="0000FF"/>
          <w:sz w:val="20"/>
          <w:szCs w:val="20"/>
          <w:lang w:eastAsia="es-MX"/>
        </w:rPr>
        <mc:AlternateContent>
          <mc:Choice Requires="wps">
            <w:drawing>
              <wp:anchor distT="0" distB="0" distL="114300" distR="114300" simplePos="0" relativeHeight="251657216" behindDoc="0" locked="0" layoutInCell="1" allowOverlap="1" wp14:anchorId="04827572" wp14:editId="1BE04506">
                <wp:simplePos x="0" y="0"/>
                <wp:positionH relativeFrom="column">
                  <wp:posOffset>-8786</wp:posOffset>
                </wp:positionH>
                <wp:positionV relativeFrom="paragraph">
                  <wp:posOffset>92833</wp:posOffset>
                </wp:positionV>
                <wp:extent cx="5685054" cy="354842"/>
                <wp:effectExtent l="0" t="0" r="11430"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054" cy="354842"/>
                        </a:xfrm>
                        <a:prstGeom prst="rect">
                          <a:avLst/>
                        </a:prstGeom>
                        <a:solidFill>
                          <a:srgbClr val="FFFFFF"/>
                        </a:solidFill>
                        <a:ln w="9525">
                          <a:solidFill>
                            <a:srgbClr val="000000"/>
                          </a:solidFill>
                          <a:miter lim="800000"/>
                          <a:headEnd/>
                          <a:tailEnd/>
                        </a:ln>
                      </wps:spPr>
                      <wps:txbx>
                        <w:txbxContent>
                          <w:p w14:paraId="146F8A97" w14:textId="77777777" w:rsidR="0004290B" w:rsidRDefault="0004290B" w:rsidP="004C79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27572" id="_x0000_t202" coordsize="21600,21600" o:spt="202" path="m,l,21600r21600,l21600,xe">
                <v:stroke joinstyle="miter"/>
                <v:path gradientshapeok="t" o:connecttype="rect"/>
              </v:shapetype>
              <v:shape id="Text Box 2" o:spid="_x0000_s1026" type="#_x0000_t202" style="position:absolute;left:0;text-align:left;margin-left:-.7pt;margin-top:7.3pt;width:447.65pt;height:2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">
                <v:textbox>
                  <w:txbxContent>
                    <w:p w14:paraId="146F8A97" w14:textId="77777777" w:rsidR="0004290B" w:rsidRDefault="0004290B" w:rsidP="004C795C"/>
                  </w:txbxContent>
                </v:textbox>
              </v:shape>
            </w:pict>
          </mc:Fallback>
        </mc:AlternateContent>
      </w:r>
    </w:p>
    <w:p w14:paraId="1DF9D9FC" w14:textId="77777777" w:rsidR="004C795C" w:rsidRDefault="004C795C" w:rsidP="00DB7B71">
      <w:pPr>
        <w:spacing w:before="120" w:after="0" w:line="240" w:lineRule="auto"/>
        <w:jc w:val="both"/>
        <w:rPr>
          <w:rFonts w:ascii="Times New Roman" w:hAnsi="Times New Roman" w:cs="Times New Roman"/>
          <w:b/>
          <w:color w:val="0000FF"/>
          <w:sz w:val="20"/>
          <w:szCs w:val="20"/>
          <w:lang w:val="es-ES_tradnl"/>
        </w:rPr>
      </w:pPr>
    </w:p>
    <w:p w14:paraId="152C6341" w14:textId="77777777" w:rsidR="004C795C" w:rsidRDefault="004C795C" w:rsidP="00DB7B71">
      <w:pPr>
        <w:pStyle w:val="Sinespaciado"/>
        <w:jc w:val="both"/>
        <w:rPr>
          <w:rFonts w:ascii="Times New Roman" w:hAnsi="Times New Roman"/>
          <w:szCs w:val="20"/>
        </w:rPr>
      </w:pPr>
    </w:p>
    <w:p w14:paraId="62E86BC2" w14:textId="77777777" w:rsidR="004A401E" w:rsidRPr="004A401E" w:rsidRDefault="004A401E" w:rsidP="004A401E">
      <w:pPr>
        <w:spacing w:line="240" w:lineRule="auto"/>
        <w:jc w:val="both"/>
        <w:rPr>
          <w:rFonts w:ascii="Times New Roman" w:hAnsi="Times New Roman" w:cs="Times New Roman"/>
          <w:b/>
          <w:color w:val="0070C0"/>
          <w:sz w:val="20"/>
          <w:szCs w:val="20"/>
        </w:rPr>
      </w:pPr>
      <w:r>
        <w:rPr>
          <w:rFonts w:ascii="Times New Roman" w:hAnsi="Times New Roman" w:cs="Times New Roman"/>
          <w:b/>
          <w:color w:val="0070C0"/>
          <w:sz w:val="20"/>
          <w:szCs w:val="20"/>
        </w:rPr>
        <w:t>V. Accesibilidad a la plataforma:</w:t>
      </w:r>
    </w:p>
    <w:p w14:paraId="097AE5B2" w14:textId="77777777" w:rsidR="004C795C" w:rsidRPr="00DB7B71" w:rsidRDefault="004C795C" w:rsidP="00DB7B71">
      <w:pPr>
        <w:shd w:val="clear" w:color="auto" w:fill="FFFFFF"/>
        <w:spacing w:after="0" w:line="240" w:lineRule="auto"/>
        <w:jc w:val="both"/>
        <w:outlineLvl w:val="3"/>
        <w:rPr>
          <w:rFonts w:ascii="Times New Roman" w:eastAsia="Times New Roman" w:hAnsi="Times New Roman" w:cs="Times New Roman"/>
          <w:b/>
          <w:bCs/>
          <w:color w:val="000000"/>
          <w:sz w:val="20"/>
          <w:szCs w:val="20"/>
          <w:lang w:val="es-ES"/>
        </w:rPr>
      </w:pPr>
      <w:r w:rsidRPr="00DB7B71">
        <w:rPr>
          <w:rFonts w:ascii="Times New Roman" w:eastAsia="Times New Roman" w:hAnsi="Times New Roman" w:cs="Times New Roman"/>
          <w:b/>
          <w:bCs/>
          <w:color w:val="000000"/>
          <w:sz w:val="20"/>
          <w:szCs w:val="20"/>
          <w:bdr w:val="none" w:sz="0" w:space="0" w:color="auto" w:frame="1"/>
          <w:lang w:val="es-ES"/>
        </w:rPr>
        <w:t> ¿Ha tenido problemas para acceder a la plataforma?</w:t>
      </w:r>
    </w:p>
    <w:p w14:paraId="4ACA8693" w14:textId="38AE3F63" w:rsidR="004C795C" w:rsidRPr="00DB7B71" w:rsidRDefault="004C795C" w:rsidP="00DB7B71">
      <w:pPr>
        <w:shd w:val="clear" w:color="auto" w:fill="FFFFFF"/>
        <w:spacing w:after="0" w:line="240" w:lineRule="auto"/>
        <w:jc w:val="both"/>
        <w:rPr>
          <w:rFonts w:ascii="Times New Roman" w:eastAsia="Times New Roman" w:hAnsi="Times New Roman" w:cs="Times New Roman"/>
          <w:color w:val="000000"/>
          <w:sz w:val="20"/>
          <w:szCs w:val="20"/>
          <w:lang w:val="es-ES"/>
        </w:rPr>
      </w:pPr>
      <w:r w:rsidRPr="00DB7B71">
        <w:rPr>
          <w:rFonts w:ascii="Times New Roman" w:eastAsia="Times New Roman" w:hAnsi="Times New Roman" w:cs="Times New Roman"/>
          <w:color w:val="000000"/>
          <w:sz w:val="20"/>
          <w:szCs w:val="20"/>
        </w:rPr>
        <w:object w:dxaOrig="1440" w:dyaOrig="1440" w14:anchorId="68BD47F8">
          <v:shape id="_x0000_i1055" type="#_x0000_t75" style="width:20.25pt;height:18pt" o:ole="">
            <v:imagedata r:id="rId39" o:title=""/>
          </v:shape>
          <w:control r:id="rId40" w:name="DefaultOcxName7" w:shapeid="_x0000_i1055"/>
        </w:object>
      </w:r>
      <w:r w:rsidRPr="00DB7B71">
        <w:rPr>
          <w:rFonts w:ascii="Times New Roman" w:eastAsia="Times New Roman" w:hAnsi="Times New Roman" w:cs="Times New Roman"/>
          <w:color w:val="000000"/>
          <w:sz w:val="20"/>
          <w:szCs w:val="20"/>
          <w:bdr w:val="none" w:sz="0" w:space="0" w:color="auto" w:frame="1"/>
          <w:lang w:val="es-ES"/>
        </w:rPr>
        <w:t>Si</w:t>
      </w:r>
    </w:p>
    <w:p w14:paraId="569995FC" w14:textId="5969AEC5" w:rsidR="004C795C" w:rsidRPr="00DB7B71" w:rsidRDefault="004C795C" w:rsidP="00DB7B71">
      <w:pPr>
        <w:shd w:val="clear" w:color="auto" w:fill="FFFFFF"/>
        <w:spacing w:line="240" w:lineRule="auto"/>
        <w:jc w:val="both"/>
        <w:rPr>
          <w:rFonts w:ascii="Times New Roman" w:eastAsia="Times New Roman" w:hAnsi="Times New Roman" w:cs="Times New Roman"/>
          <w:color w:val="000000"/>
          <w:sz w:val="20"/>
          <w:szCs w:val="20"/>
          <w:lang w:val="es-ES"/>
        </w:rPr>
      </w:pPr>
      <w:r w:rsidRPr="00DB7B71">
        <w:rPr>
          <w:rFonts w:ascii="Times New Roman" w:eastAsia="Times New Roman" w:hAnsi="Times New Roman" w:cs="Times New Roman"/>
          <w:color w:val="000000"/>
          <w:sz w:val="20"/>
          <w:szCs w:val="20"/>
        </w:rPr>
        <w:object w:dxaOrig="1440" w:dyaOrig="1440" w14:anchorId="03C32B51">
          <v:shape id="_x0000_i1058" type="#_x0000_t75" style="width:20.25pt;height:18pt" o:ole="">
            <v:imagedata r:id="rId41" o:title=""/>
          </v:shape>
          <w:control r:id="rId42" w:name="DefaultOcxName11" w:shapeid="_x0000_i1058"/>
        </w:object>
      </w:r>
      <w:r w:rsidRPr="00DB7B71">
        <w:rPr>
          <w:rFonts w:ascii="Times New Roman" w:eastAsia="Times New Roman" w:hAnsi="Times New Roman" w:cs="Times New Roman"/>
          <w:color w:val="000000"/>
          <w:sz w:val="20"/>
          <w:szCs w:val="20"/>
          <w:bdr w:val="none" w:sz="0" w:space="0" w:color="auto" w:frame="1"/>
          <w:lang w:val="es-ES"/>
        </w:rPr>
        <w:t>No</w:t>
      </w:r>
    </w:p>
    <w:p w14:paraId="5D1BC38E" w14:textId="77777777" w:rsidR="004C795C" w:rsidRPr="00DB7B71" w:rsidRDefault="004C795C" w:rsidP="00DB7B71">
      <w:pPr>
        <w:shd w:val="clear" w:color="auto" w:fill="FFFFFF"/>
        <w:spacing w:after="0" w:line="240" w:lineRule="auto"/>
        <w:jc w:val="both"/>
        <w:outlineLvl w:val="3"/>
        <w:rPr>
          <w:rFonts w:ascii="Times New Roman" w:eastAsia="Times New Roman" w:hAnsi="Times New Roman" w:cs="Times New Roman"/>
          <w:b/>
          <w:bCs/>
          <w:color w:val="000000"/>
          <w:sz w:val="20"/>
          <w:szCs w:val="20"/>
          <w:lang w:val="es-ES"/>
        </w:rPr>
      </w:pPr>
      <w:r w:rsidRPr="00DB7B71">
        <w:rPr>
          <w:rFonts w:ascii="Times New Roman" w:eastAsia="Times New Roman" w:hAnsi="Times New Roman" w:cs="Times New Roman"/>
          <w:b/>
          <w:bCs/>
          <w:color w:val="000000"/>
          <w:sz w:val="20"/>
          <w:szCs w:val="20"/>
          <w:bdr w:val="none" w:sz="0" w:space="0" w:color="auto" w:frame="1"/>
          <w:lang w:val="es-ES"/>
        </w:rPr>
        <w:t>En caso afirmativo, indique cuáles han sido los problemas más relevantes.</w:t>
      </w:r>
    </w:p>
    <w:p w14:paraId="0D2A04B7" w14:textId="1C14D2BB" w:rsidR="004C795C" w:rsidRPr="00DB7B71" w:rsidRDefault="004C795C" w:rsidP="00DB7B71">
      <w:pPr>
        <w:shd w:val="clear" w:color="auto" w:fill="FFFFFF"/>
        <w:spacing w:after="0" w:line="240" w:lineRule="auto"/>
        <w:jc w:val="both"/>
        <w:rPr>
          <w:rFonts w:ascii="Times New Roman" w:eastAsia="Times New Roman" w:hAnsi="Times New Roman" w:cs="Times New Roman"/>
          <w:color w:val="000000"/>
          <w:sz w:val="20"/>
          <w:szCs w:val="20"/>
          <w:lang w:val="es-ES"/>
        </w:rPr>
      </w:pPr>
      <w:r w:rsidRPr="00DB7B71">
        <w:rPr>
          <w:rFonts w:ascii="Times New Roman" w:eastAsia="Times New Roman" w:hAnsi="Times New Roman" w:cs="Times New Roman"/>
          <w:color w:val="000000"/>
          <w:sz w:val="20"/>
          <w:szCs w:val="20"/>
        </w:rPr>
        <w:object w:dxaOrig="1440" w:dyaOrig="1440" w14:anchorId="2A245517">
          <v:shape id="_x0000_i1061" type="#_x0000_t75" style="width:20.25pt;height:18pt" o:ole="">
            <v:imagedata r:id="rId43" o:title=""/>
          </v:shape>
          <w:control r:id="rId44" w:name="DefaultOcxName2" w:shapeid="_x0000_i1061"/>
        </w:object>
      </w:r>
      <w:r w:rsidRPr="00DB7B71">
        <w:rPr>
          <w:rFonts w:ascii="Times New Roman" w:eastAsia="Times New Roman" w:hAnsi="Times New Roman" w:cs="Times New Roman"/>
          <w:color w:val="000000"/>
          <w:sz w:val="20"/>
          <w:szCs w:val="20"/>
          <w:bdr w:val="none" w:sz="0" w:space="0" w:color="auto" w:frame="1"/>
          <w:lang w:val="es-ES"/>
        </w:rPr>
        <w:t>Falta de información de acceso.</w:t>
      </w:r>
    </w:p>
    <w:p w14:paraId="2003AA10" w14:textId="7B1A1B14" w:rsidR="004C795C" w:rsidRPr="00DB7B71" w:rsidRDefault="004C795C" w:rsidP="00DB7B71">
      <w:pPr>
        <w:shd w:val="clear" w:color="auto" w:fill="FFFFFF"/>
        <w:spacing w:after="0" w:line="240" w:lineRule="auto"/>
        <w:jc w:val="both"/>
        <w:rPr>
          <w:rFonts w:ascii="Times New Roman" w:eastAsia="Times New Roman" w:hAnsi="Times New Roman" w:cs="Times New Roman"/>
          <w:color w:val="000000"/>
          <w:sz w:val="20"/>
          <w:szCs w:val="20"/>
          <w:lang w:val="es-ES"/>
        </w:rPr>
      </w:pPr>
      <w:r w:rsidRPr="00DB7B71">
        <w:rPr>
          <w:rFonts w:ascii="Times New Roman" w:eastAsia="Times New Roman" w:hAnsi="Times New Roman" w:cs="Times New Roman"/>
          <w:color w:val="000000"/>
          <w:sz w:val="20"/>
          <w:szCs w:val="20"/>
        </w:rPr>
        <w:object w:dxaOrig="1440" w:dyaOrig="1440" w14:anchorId="69A52D21">
          <v:shape id="_x0000_i1064" type="#_x0000_t75" style="width:20.25pt;height:18pt" o:ole="">
            <v:imagedata r:id="rId43" o:title=""/>
          </v:shape>
          <w:control r:id="rId45" w:name="DefaultOcxName31" w:shapeid="_x0000_i1064"/>
        </w:object>
      </w:r>
      <w:r w:rsidRPr="00DB7B71">
        <w:rPr>
          <w:rFonts w:ascii="Times New Roman" w:eastAsia="Times New Roman" w:hAnsi="Times New Roman" w:cs="Times New Roman"/>
          <w:color w:val="000000"/>
          <w:sz w:val="20"/>
          <w:szCs w:val="20"/>
          <w:bdr w:val="none" w:sz="0" w:space="0" w:color="auto" w:frame="1"/>
          <w:lang w:val="es-ES"/>
        </w:rPr>
        <w:t>No tenía clave de acceso.</w:t>
      </w:r>
    </w:p>
    <w:p w14:paraId="479FE986" w14:textId="0E922418" w:rsidR="004C795C" w:rsidRPr="00DB7B71" w:rsidRDefault="004C795C" w:rsidP="00DB7B71">
      <w:pPr>
        <w:shd w:val="clear" w:color="auto" w:fill="FFFFFF"/>
        <w:spacing w:after="0" w:line="240" w:lineRule="auto"/>
        <w:jc w:val="both"/>
        <w:rPr>
          <w:rFonts w:ascii="Times New Roman" w:eastAsia="Times New Roman" w:hAnsi="Times New Roman" w:cs="Times New Roman"/>
          <w:color w:val="000000"/>
          <w:sz w:val="20"/>
          <w:szCs w:val="20"/>
          <w:lang w:val="es-ES"/>
        </w:rPr>
      </w:pPr>
      <w:r w:rsidRPr="00DB7B71">
        <w:rPr>
          <w:rFonts w:ascii="Times New Roman" w:eastAsia="Times New Roman" w:hAnsi="Times New Roman" w:cs="Times New Roman"/>
          <w:color w:val="000000"/>
          <w:sz w:val="20"/>
          <w:szCs w:val="20"/>
        </w:rPr>
        <w:object w:dxaOrig="1440" w:dyaOrig="1440" w14:anchorId="56A16849">
          <v:shape id="_x0000_i1067" type="#_x0000_t75" style="width:20.25pt;height:18pt" o:ole="">
            <v:imagedata r:id="rId43" o:title=""/>
          </v:shape>
          <w:control r:id="rId46" w:name="DefaultOcxName4" w:shapeid="_x0000_i1067"/>
        </w:object>
      </w:r>
      <w:r w:rsidRPr="00DB7B71">
        <w:rPr>
          <w:rFonts w:ascii="Times New Roman" w:eastAsia="Times New Roman" w:hAnsi="Times New Roman" w:cs="Times New Roman"/>
          <w:color w:val="000000"/>
          <w:sz w:val="20"/>
          <w:szCs w:val="20"/>
          <w:bdr w:val="none" w:sz="0" w:space="0" w:color="auto" w:frame="1"/>
          <w:lang w:val="es-ES"/>
        </w:rPr>
        <w:t>Problemas con la clave de acceso.</w:t>
      </w:r>
    </w:p>
    <w:p w14:paraId="5CCE9EFB" w14:textId="0AFBF882" w:rsidR="004C795C" w:rsidRPr="00DB7B71" w:rsidRDefault="004C795C" w:rsidP="00DB7B71">
      <w:pPr>
        <w:shd w:val="clear" w:color="auto" w:fill="FFFFFF"/>
        <w:spacing w:after="0" w:line="240" w:lineRule="auto"/>
        <w:jc w:val="both"/>
        <w:rPr>
          <w:rFonts w:ascii="Times New Roman" w:eastAsia="Times New Roman" w:hAnsi="Times New Roman" w:cs="Times New Roman"/>
          <w:color w:val="000000"/>
          <w:sz w:val="20"/>
          <w:szCs w:val="20"/>
          <w:lang w:val="es-ES"/>
        </w:rPr>
      </w:pPr>
      <w:r w:rsidRPr="00DB7B71">
        <w:rPr>
          <w:rFonts w:ascii="Times New Roman" w:eastAsia="Times New Roman" w:hAnsi="Times New Roman" w:cs="Times New Roman"/>
          <w:color w:val="000000"/>
          <w:sz w:val="20"/>
          <w:szCs w:val="20"/>
        </w:rPr>
        <w:object w:dxaOrig="1440" w:dyaOrig="1440" w14:anchorId="33435237">
          <v:shape id="_x0000_i1070" type="#_x0000_t75" style="width:20.25pt;height:18pt" o:ole="">
            <v:imagedata r:id="rId43" o:title=""/>
          </v:shape>
          <w:control r:id="rId47" w:name="DefaultOcxName5" w:shapeid="_x0000_i1070"/>
        </w:object>
      </w:r>
      <w:r w:rsidRPr="00DB7B71">
        <w:rPr>
          <w:rFonts w:ascii="Times New Roman" w:eastAsia="Times New Roman" w:hAnsi="Times New Roman" w:cs="Times New Roman"/>
          <w:color w:val="000000"/>
          <w:sz w:val="20"/>
          <w:szCs w:val="20"/>
          <w:bdr w:val="none" w:sz="0" w:space="0" w:color="auto" w:frame="1"/>
          <w:lang w:val="es-ES"/>
        </w:rPr>
        <w:t>Problemas técnicos varios (Conexión de internet).</w:t>
      </w:r>
    </w:p>
    <w:p w14:paraId="7DB5F333" w14:textId="6DC29C8F" w:rsidR="004C795C" w:rsidRPr="00DB7B71" w:rsidRDefault="004C795C" w:rsidP="00DB7B71">
      <w:pPr>
        <w:shd w:val="clear" w:color="auto" w:fill="FFFFFF"/>
        <w:spacing w:line="240" w:lineRule="auto"/>
        <w:jc w:val="both"/>
        <w:rPr>
          <w:rFonts w:ascii="Times New Roman" w:eastAsia="Times New Roman" w:hAnsi="Times New Roman" w:cs="Times New Roman"/>
          <w:color w:val="000000"/>
          <w:sz w:val="20"/>
          <w:szCs w:val="20"/>
          <w:lang w:val="es-ES"/>
        </w:rPr>
      </w:pPr>
      <w:r w:rsidRPr="00DB7B71">
        <w:rPr>
          <w:rFonts w:ascii="Times New Roman" w:eastAsia="Times New Roman" w:hAnsi="Times New Roman" w:cs="Times New Roman"/>
          <w:color w:val="000000"/>
          <w:sz w:val="20"/>
          <w:szCs w:val="20"/>
        </w:rPr>
        <w:object w:dxaOrig="1440" w:dyaOrig="1440" w14:anchorId="5D95408B">
          <v:shape id="_x0000_i1073" type="#_x0000_t75" style="width:20.25pt;height:18pt" o:ole="">
            <v:imagedata r:id="rId43" o:title=""/>
          </v:shape>
          <w:control r:id="rId48" w:name="DefaultOcxName6" w:shapeid="_x0000_i1073"/>
        </w:object>
      </w:r>
      <w:r w:rsidRPr="00DB7B71">
        <w:rPr>
          <w:rFonts w:ascii="Times New Roman" w:eastAsia="Times New Roman" w:hAnsi="Times New Roman" w:cs="Times New Roman"/>
          <w:color w:val="000000"/>
          <w:sz w:val="20"/>
          <w:szCs w:val="20"/>
          <w:bdr w:val="none" w:sz="0" w:space="0" w:color="auto" w:frame="1"/>
          <w:lang w:val="es-ES"/>
        </w:rPr>
        <w:t>Falta de disponibilidad de una computadora.</w:t>
      </w:r>
    </w:p>
    <w:p w14:paraId="483FDA92" w14:textId="77777777" w:rsidR="004C795C" w:rsidRPr="00DB7B71" w:rsidRDefault="004C795C" w:rsidP="00DB7B71">
      <w:pPr>
        <w:pStyle w:val="Sinespaciado"/>
        <w:jc w:val="both"/>
        <w:rPr>
          <w:rFonts w:ascii="Times New Roman" w:hAnsi="Times New Roman"/>
          <w:szCs w:val="20"/>
        </w:rPr>
      </w:pPr>
      <w:r w:rsidRPr="00DB7B71">
        <w:rPr>
          <w:rFonts w:ascii="Times New Roman" w:hAnsi="Times New Roman"/>
          <w:szCs w:val="20"/>
        </w:rPr>
        <w:t>Si tienes algún comentario, duda, sugerencia, queja o felicitación, exprésalo en el siguiente espacio.</w:t>
      </w:r>
    </w:p>
    <w:p w14:paraId="54B0F45F" w14:textId="77777777" w:rsidR="004C795C" w:rsidRPr="00DB7B71" w:rsidRDefault="004C795C" w:rsidP="00DB7B71">
      <w:pPr>
        <w:pStyle w:val="Sinespaciado"/>
        <w:jc w:val="both"/>
        <w:rPr>
          <w:rFonts w:ascii="Times New Roman" w:hAnsi="Times New Roman"/>
          <w:b/>
          <w:szCs w:val="20"/>
        </w:rPr>
      </w:pPr>
      <w:r w:rsidRPr="00DB7B71">
        <w:rPr>
          <w:rFonts w:ascii="Times New Roman" w:hAnsi="Times New Roman"/>
          <w:b/>
          <w:noProof/>
          <w:szCs w:val="20"/>
          <w:lang w:val="es-MX" w:eastAsia="es-MX"/>
        </w:rPr>
        <mc:AlternateContent>
          <mc:Choice Requires="wps">
            <w:drawing>
              <wp:anchor distT="0" distB="0" distL="114300" distR="114300" simplePos="0" relativeHeight="251659264" behindDoc="0" locked="0" layoutInCell="1" allowOverlap="1" wp14:anchorId="3F65ADD9" wp14:editId="3ACB2E4E">
                <wp:simplePos x="0" y="0"/>
                <wp:positionH relativeFrom="column">
                  <wp:posOffset>-26746</wp:posOffset>
                </wp:positionH>
                <wp:positionV relativeFrom="paragraph">
                  <wp:posOffset>89484</wp:posOffset>
                </wp:positionV>
                <wp:extent cx="5559552" cy="621792"/>
                <wp:effectExtent l="0" t="0" r="22225" b="260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552" cy="621792"/>
                        </a:xfrm>
                        <a:prstGeom prst="rect">
                          <a:avLst/>
                        </a:prstGeom>
                        <a:solidFill>
                          <a:srgbClr val="FFFFFF"/>
                        </a:solidFill>
                        <a:ln w="9525">
                          <a:solidFill>
                            <a:srgbClr val="000000"/>
                          </a:solidFill>
                          <a:miter lim="800000"/>
                          <a:headEnd/>
                          <a:tailEnd/>
                        </a:ln>
                      </wps:spPr>
                      <wps:txbx>
                        <w:txbxContent>
                          <w:p w14:paraId="1299CD00" w14:textId="77777777" w:rsidR="0004290B" w:rsidRDefault="0004290B" w:rsidP="004C79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ADD9" id="Text Box 3" o:spid="_x0000_s1027" type="#_x0000_t202" style="position:absolute;left:0;text-align:left;margin-left:-2.1pt;margin-top:7.05pt;width:437.75pt;height: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">
                <v:textbox>
                  <w:txbxContent>
                    <w:p w14:paraId="1299CD00" w14:textId="77777777" w:rsidR="0004290B" w:rsidRDefault="0004290B" w:rsidP="004C795C"/>
                  </w:txbxContent>
                </v:textbox>
              </v:shape>
            </w:pict>
          </mc:Fallback>
        </mc:AlternateContent>
      </w:r>
    </w:p>
    <w:p w14:paraId="239BB87B" w14:textId="77777777" w:rsidR="004C795C" w:rsidRPr="00DB7B71" w:rsidRDefault="004C795C" w:rsidP="00DB7B71">
      <w:pPr>
        <w:spacing w:before="120" w:after="0" w:line="240" w:lineRule="auto"/>
        <w:jc w:val="both"/>
        <w:rPr>
          <w:rFonts w:ascii="Times New Roman" w:hAnsi="Times New Roman" w:cs="Times New Roman"/>
          <w:b/>
          <w:sz w:val="20"/>
          <w:szCs w:val="20"/>
          <w:lang w:val="es-ES_tradnl"/>
        </w:rPr>
      </w:pPr>
    </w:p>
    <w:p w14:paraId="2801039A" w14:textId="77777777" w:rsidR="004C795C" w:rsidRDefault="004C795C" w:rsidP="00DB7B71">
      <w:pPr>
        <w:spacing w:before="120" w:after="0" w:line="240" w:lineRule="auto"/>
        <w:jc w:val="both"/>
        <w:rPr>
          <w:rFonts w:ascii="Times New Roman" w:hAnsi="Times New Roman" w:cs="Times New Roman"/>
          <w:b/>
          <w:sz w:val="20"/>
          <w:szCs w:val="20"/>
          <w:lang w:val="es-ES_tradnl"/>
        </w:rPr>
      </w:pPr>
    </w:p>
    <w:p w14:paraId="49F3F845" w14:textId="77777777" w:rsidR="00E73BF0" w:rsidRPr="00DB7B71" w:rsidRDefault="00E73BF0" w:rsidP="00DB7B71">
      <w:pPr>
        <w:spacing w:before="120" w:after="0" w:line="240" w:lineRule="auto"/>
        <w:jc w:val="both"/>
        <w:rPr>
          <w:rFonts w:ascii="Times New Roman" w:hAnsi="Times New Roman" w:cs="Times New Roman"/>
          <w:b/>
          <w:sz w:val="20"/>
          <w:szCs w:val="20"/>
          <w:lang w:val="es-ES_tradnl"/>
        </w:rPr>
      </w:pPr>
    </w:p>
    <w:p w14:paraId="2F885A4A" w14:textId="77777777" w:rsidR="00D278F5" w:rsidRDefault="004C795C" w:rsidP="00DB7B71">
      <w:pPr>
        <w:spacing w:line="240" w:lineRule="auto"/>
        <w:jc w:val="both"/>
        <w:rPr>
          <w:rFonts w:ascii="Times New Roman" w:hAnsi="Times New Roman" w:cs="Times New Roman"/>
          <w:b/>
          <w:sz w:val="20"/>
          <w:szCs w:val="20"/>
        </w:rPr>
      </w:pPr>
      <w:r w:rsidRPr="00DB7B71">
        <w:rPr>
          <w:rFonts w:ascii="Times New Roman" w:hAnsi="Times New Roman" w:cs="Times New Roman"/>
          <w:b/>
          <w:sz w:val="20"/>
          <w:szCs w:val="20"/>
        </w:rPr>
        <w:t xml:space="preserve">¡Muchas gracias por tu participación! </w:t>
      </w:r>
      <w:r w:rsidRPr="00DB7B71">
        <w:rPr>
          <w:rFonts w:ascii="Wingdings" w:eastAsia="Wingdings" w:hAnsi="Wingdings" w:cs="Wingdings"/>
          <w:b/>
          <w:sz w:val="20"/>
          <w:szCs w:val="20"/>
        </w:rPr>
        <w:t></w:t>
      </w:r>
      <w:r w:rsidRPr="00DB7B71">
        <w:rPr>
          <w:rFonts w:ascii="Times New Roman" w:hAnsi="Times New Roman" w:cs="Times New Roman"/>
          <w:b/>
          <w:sz w:val="20"/>
          <w:szCs w:val="20"/>
        </w:rPr>
        <w:t xml:space="preserve"> </w:t>
      </w:r>
    </w:p>
    <w:p w14:paraId="1CFC9FF4" w14:textId="77777777" w:rsidR="00E73BF0" w:rsidRPr="00E73BF0" w:rsidRDefault="00E73BF0" w:rsidP="00DB7B71">
      <w:pPr>
        <w:spacing w:line="240" w:lineRule="auto"/>
        <w:jc w:val="both"/>
        <w:rPr>
          <w:rFonts w:ascii="Times New Roman" w:hAnsi="Times New Roman" w:cs="Times New Roman"/>
          <w:sz w:val="20"/>
          <w:szCs w:val="20"/>
        </w:rPr>
      </w:pPr>
      <w:r w:rsidRPr="00E73BF0">
        <w:rPr>
          <w:rFonts w:ascii="Times New Roman" w:hAnsi="Times New Roman" w:cs="Times New Roman"/>
          <w:sz w:val="20"/>
          <w:szCs w:val="20"/>
        </w:rPr>
        <w:t>Fuente: Elaboración propia.</w:t>
      </w:r>
    </w:p>
    <w:sectPr w:rsidR="00E73BF0" w:rsidRPr="00E73BF0" w:rsidSect="00442250">
      <w:type w:val="continuous"/>
      <w:pgSz w:w="12240" w:h="15840" w:code="1"/>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F3DBA" w14:textId="77777777" w:rsidR="0004290B" w:rsidRDefault="0004290B" w:rsidP="00994193">
      <w:pPr>
        <w:spacing w:after="0" w:line="240" w:lineRule="auto"/>
      </w:pPr>
      <w:r>
        <w:separator/>
      </w:r>
    </w:p>
  </w:endnote>
  <w:endnote w:type="continuationSeparator" w:id="0">
    <w:p w14:paraId="04B4FAF4" w14:textId="77777777" w:rsidR="0004290B" w:rsidRDefault="0004290B" w:rsidP="0099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00" w:type="dxa"/>
      <w:tblInd w:w="-945" w:type="dxa"/>
      <w:tblLayout w:type="fixed"/>
      <w:tblLook w:val="0600" w:firstRow="0" w:lastRow="0" w:firstColumn="0" w:lastColumn="0" w:noHBand="1" w:noVBand="1"/>
    </w:tblPr>
    <w:tblGrid>
      <w:gridCol w:w="3480"/>
      <w:gridCol w:w="4500"/>
      <w:gridCol w:w="3120"/>
    </w:tblGrid>
    <w:tr w:rsidR="0004290B" w14:paraId="6272860C" w14:textId="77777777" w:rsidTr="0004290B">
      <w:trPr>
        <w:trHeight w:val="309"/>
      </w:trPr>
      <w:tc>
        <w:tcPr>
          <w:tcW w:w="3480" w:type="dxa"/>
          <w:tcMar>
            <w:top w:w="100" w:type="dxa"/>
            <w:left w:w="100" w:type="dxa"/>
            <w:bottom w:w="100" w:type="dxa"/>
            <w:right w:w="100" w:type="dxa"/>
          </w:tcMar>
        </w:tcPr>
        <w:p w14:paraId="4ADD047A" w14:textId="77777777" w:rsidR="0004290B" w:rsidRPr="00E310A6" w:rsidRDefault="0004290B" w:rsidP="00994193">
          <w:pPr>
            <w:widowControl w:val="0"/>
            <w:spacing w:line="240" w:lineRule="auto"/>
            <w:rPr>
              <w:rFonts w:ascii="Times New Roman" w:hAnsi="Times New Roman" w:cs="Times New Roman"/>
              <w:sz w:val="16"/>
              <w:szCs w:val="16"/>
            </w:rPr>
          </w:pPr>
        </w:p>
      </w:tc>
      <w:tc>
        <w:tcPr>
          <w:tcW w:w="4500" w:type="dxa"/>
          <w:tcMar>
            <w:top w:w="100" w:type="dxa"/>
            <w:left w:w="100" w:type="dxa"/>
            <w:bottom w:w="100" w:type="dxa"/>
            <w:right w:w="100" w:type="dxa"/>
          </w:tcMar>
        </w:tcPr>
        <w:p w14:paraId="1C0190B1" w14:textId="77777777" w:rsidR="0004290B" w:rsidRDefault="0004290B" w:rsidP="00994193">
          <w:pPr>
            <w:tabs>
              <w:tab w:val="center" w:pos="4419"/>
              <w:tab w:val="right" w:pos="8838"/>
            </w:tabs>
            <w:spacing w:after="456" w:line="240" w:lineRule="auto"/>
            <w:jc w:val="center"/>
          </w:pPr>
          <w:r>
            <w:rPr>
              <w:rFonts w:ascii="Times New Roman" w:eastAsia="Times New Roman" w:hAnsi="Times New Roman" w:cs="Times New Roman"/>
              <w:sz w:val="16"/>
              <w:szCs w:val="16"/>
            </w:rPr>
            <w:t>TecNM – Instituto Tecnológico Superior Progreso</w:t>
          </w:r>
        </w:p>
      </w:tc>
      <w:tc>
        <w:tcPr>
          <w:tcW w:w="3120" w:type="dxa"/>
          <w:tcMar>
            <w:top w:w="100" w:type="dxa"/>
            <w:left w:w="100" w:type="dxa"/>
            <w:bottom w:w="100" w:type="dxa"/>
            <w:right w:w="100" w:type="dxa"/>
          </w:tcMar>
        </w:tcPr>
        <w:p w14:paraId="03189E03" w14:textId="77777777" w:rsidR="0004290B" w:rsidRDefault="0004290B" w:rsidP="00994193">
          <w:pPr>
            <w:widowControl w:val="0"/>
            <w:spacing w:line="240" w:lineRule="auto"/>
            <w:jc w:val="right"/>
          </w:pPr>
        </w:p>
      </w:tc>
    </w:tr>
  </w:tbl>
  <w:p w14:paraId="19682115" w14:textId="77777777" w:rsidR="0004290B" w:rsidRDefault="000429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00" w:type="dxa"/>
      <w:tblInd w:w="-945" w:type="dxa"/>
      <w:tblLayout w:type="fixed"/>
      <w:tblLook w:val="0600" w:firstRow="0" w:lastRow="0" w:firstColumn="0" w:lastColumn="0" w:noHBand="1" w:noVBand="1"/>
    </w:tblPr>
    <w:tblGrid>
      <w:gridCol w:w="3480"/>
      <w:gridCol w:w="4500"/>
      <w:gridCol w:w="3120"/>
    </w:tblGrid>
    <w:tr w:rsidR="0004290B" w14:paraId="3DD0F261" w14:textId="77777777" w:rsidTr="0004290B">
      <w:trPr>
        <w:trHeight w:val="309"/>
      </w:trPr>
      <w:tc>
        <w:tcPr>
          <w:tcW w:w="3480" w:type="dxa"/>
          <w:tcMar>
            <w:top w:w="100" w:type="dxa"/>
            <w:left w:w="100" w:type="dxa"/>
            <w:bottom w:w="100" w:type="dxa"/>
            <w:right w:w="100" w:type="dxa"/>
          </w:tcMar>
        </w:tcPr>
        <w:p w14:paraId="23F78E8C" w14:textId="77777777" w:rsidR="0004290B" w:rsidRPr="00E310A6" w:rsidRDefault="0004290B" w:rsidP="001B3BB5">
          <w:pPr>
            <w:widowControl w:val="0"/>
            <w:spacing w:line="240" w:lineRule="auto"/>
            <w:rPr>
              <w:rFonts w:ascii="Times New Roman" w:hAnsi="Times New Roman" w:cs="Times New Roman"/>
              <w:sz w:val="16"/>
              <w:szCs w:val="16"/>
            </w:rPr>
          </w:pPr>
        </w:p>
      </w:tc>
      <w:tc>
        <w:tcPr>
          <w:tcW w:w="4500" w:type="dxa"/>
          <w:tcMar>
            <w:top w:w="100" w:type="dxa"/>
            <w:left w:w="100" w:type="dxa"/>
            <w:bottom w:w="100" w:type="dxa"/>
            <w:right w:w="100" w:type="dxa"/>
          </w:tcMar>
        </w:tcPr>
        <w:p w14:paraId="6B24612E" w14:textId="77777777" w:rsidR="0004290B" w:rsidRDefault="0004290B" w:rsidP="001B3BB5">
          <w:pPr>
            <w:tabs>
              <w:tab w:val="center" w:pos="4419"/>
              <w:tab w:val="right" w:pos="8838"/>
            </w:tabs>
            <w:spacing w:after="456" w:line="240" w:lineRule="auto"/>
            <w:jc w:val="center"/>
          </w:pPr>
          <w:r>
            <w:rPr>
              <w:rFonts w:ascii="Times New Roman" w:eastAsia="Times New Roman" w:hAnsi="Times New Roman" w:cs="Times New Roman"/>
              <w:sz w:val="16"/>
              <w:szCs w:val="16"/>
            </w:rPr>
            <w:t>TecNM – Instituto Tecnológico Superior Progreso</w:t>
          </w:r>
        </w:p>
      </w:tc>
      <w:tc>
        <w:tcPr>
          <w:tcW w:w="3120" w:type="dxa"/>
          <w:tcMar>
            <w:top w:w="100" w:type="dxa"/>
            <w:left w:w="100" w:type="dxa"/>
            <w:bottom w:w="100" w:type="dxa"/>
            <w:right w:w="100" w:type="dxa"/>
          </w:tcMar>
        </w:tcPr>
        <w:p w14:paraId="6DB1171F" w14:textId="77777777" w:rsidR="0004290B" w:rsidRDefault="0004290B" w:rsidP="001B3BB5">
          <w:pPr>
            <w:widowControl w:val="0"/>
            <w:spacing w:line="240" w:lineRule="auto"/>
            <w:jc w:val="right"/>
          </w:pPr>
        </w:p>
      </w:tc>
    </w:tr>
  </w:tbl>
  <w:p w14:paraId="2FC1416C" w14:textId="77777777" w:rsidR="0004290B" w:rsidRDefault="0004290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Ind w:w="100" w:type="dxa"/>
      <w:tblLayout w:type="fixed"/>
      <w:tblLook w:val="0600" w:firstRow="0" w:lastRow="0" w:firstColumn="0" w:lastColumn="0" w:noHBand="1" w:noVBand="1"/>
    </w:tblPr>
    <w:tblGrid>
      <w:gridCol w:w="2760"/>
      <w:gridCol w:w="4275"/>
      <w:gridCol w:w="2325"/>
    </w:tblGrid>
    <w:tr w:rsidR="0004290B" w:rsidRPr="00994193" w14:paraId="29A9EA91" w14:textId="77777777" w:rsidTr="0004290B">
      <w:tc>
        <w:tcPr>
          <w:tcW w:w="2760" w:type="dxa"/>
          <w:tcMar>
            <w:top w:w="100" w:type="dxa"/>
            <w:left w:w="100" w:type="dxa"/>
            <w:bottom w:w="100" w:type="dxa"/>
            <w:right w:w="100" w:type="dxa"/>
          </w:tcMar>
        </w:tcPr>
        <w:p w14:paraId="76FD3881" w14:textId="77777777" w:rsidR="0004290B" w:rsidRPr="00994193" w:rsidRDefault="0004290B" w:rsidP="00994193">
          <w:pPr>
            <w:widowControl w:val="0"/>
            <w:tabs>
              <w:tab w:val="right" w:pos="2560"/>
            </w:tabs>
            <w:spacing w:after="0" w:line="240" w:lineRule="auto"/>
            <w:rPr>
              <w:rFonts w:ascii="Calibri" w:eastAsia="Calibri" w:hAnsi="Calibri" w:cs="Times New Roman"/>
            </w:rPr>
          </w:pPr>
          <w:r w:rsidRPr="00994193">
            <w:rPr>
              <w:rFonts w:ascii="Times New Roman" w:eastAsia="Times New Roman" w:hAnsi="Times New Roman" w:cs="Times New Roman"/>
              <w:sz w:val="16"/>
              <w:szCs w:val="16"/>
            </w:rPr>
            <w:t>Recibido: 25/Octubre/2019</w:t>
          </w:r>
          <w:r w:rsidRPr="00994193">
            <w:rPr>
              <w:rFonts w:ascii="Times New Roman" w:eastAsia="Times New Roman" w:hAnsi="Times New Roman" w:cs="Times New Roman"/>
              <w:sz w:val="16"/>
              <w:szCs w:val="16"/>
            </w:rPr>
            <w:tab/>
          </w:r>
        </w:p>
        <w:p w14:paraId="6B6D93E3" w14:textId="77777777" w:rsidR="0004290B" w:rsidRPr="00994193" w:rsidRDefault="0004290B" w:rsidP="00994193">
          <w:pPr>
            <w:widowControl w:val="0"/>
            <w:spacing w:after="0" w:line="240" w:lineRule="auto"/>
            <w:rPr>
              <w:rFonts w:ascii="Calibri" w:eastAsia="Calibri" w:hAnsi="Calibri" w:cs="Times New Roman"/>
            </w:rPr>
          </w:pPr>
          <w:r w:rsidRPr="00994193">
            <w:rPr>
              <w:rFonts w:ascii="Times New Roman" w:eastAsia="Times New Roman" w:hAnsi="Times New Roman" w:cs="Times New Roman"/>
              <w:sz w:val="16"/>
              <w:szCs w:val="16"/>
            </w:rPr>
            <w:t>Aceptado: 20/Noviembre/2019</w:t>
          </w:r>
        </w:p>
      </w:tc>
      <w:tc>
        <w:tcPr>
          <w:tcW w:w="4275" w:type="dxa"/>
          <w:tcMar>
            <w:top w:w="100" w:type="dxa"/>
            <w:left w:w="100" w:type="dxa"/>
            <w:bottom w:w="100" w:type="dxa"/>
            <w:right w:w="100" w:type="dxa"/>
          </w:tcMar>
        </w:tcPr>
        <w:p w14:paraId="65CF6260" w14:textId="77777777" w:rsidR="0004290B" w:rsidRPr="00994193" w:rsidRDefault="0004290B" w:rsidP="00994193">
          <w:pPr>
            <w:tabs>
              <w:tab w:val="center" w:pos="4419"/>
              <w:tab w:val="right" w:pos="8838"/>
            </w:tabs>
            <w:spacing w:after="0" w:line="240" w:lineRule="auto"/>
            <w:jc w:val="center"/>
            <w:rPr>
              <w:rFonts w:ascii="Calibri" w:eastAsia="Calibri" w:hAnsi="Calibri" w:cs="Times New Roman"/>
            </w:rPr>
          </w:pPr>
          <w:r w:rsidRPr="00994193">
            <w:rPr>
              <w:rFonts w:ascii="Times New Roman" w:eastAsia="Times New Roman" w:hAnsi="Times New Roman" w:cs="Times New Roman"/>
              <w:sz w:val="16"/>
              <w:szCs w:val="16"/>
            </w:rPr>
            <w:t>TecNM – Instituto Tecnológico Superior Progreso</w:t>
          </w:r>
        </w:p>
      </w:tc>
      <w:tc>
        <w:tcPr>
          <w:tcW w:w="2325" w:type="dxa"/>
          <w:tcMar>
            <w:top w:w="100" w:type="dxa"/>
            <w:left w:w="100" w:type="dxa"/>
            <w:bottom w:w="100" w:type="dxa"/>
            <w:right w:w="100" w:type="dxa"/>
          </w:tcMar>
        </w:tcPr>
        <w:p w14:paraId="5FFDE0E7" w14:textId="77777777" w:rsidR="0004290B" w:rsidRPr="00994193" w:rsidRDefault="0004290B" w:rsidP="00994193">
          <w:pPr>
            <w:widowControl w:val="0"/>
            <w:spacing w:after="0" w:line="240" w:lineRule="auto"/>
            <w:jc w:val="right"/>
            <w:rPr>
              <w:rFonts w:ascii="Calibri" w:eastAsia="Calibri" w:hAnsi="Calibri" w:cs="Times New Roman"/>
            </w:rPr>
          </w:pPr>
        </w:p>
      </w:tc>
    </w:tr>
  </w:tbl>
  <w:p w14:paraId="75DE94BE" w14:textId="77777777" w:rsidR="0004290B" w:rsidRDefault="000429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38498" w14:textId="77777777" w:rsidR="0004290B" w:rsidRDefault="0004290B" w:rsidP="00994193">
      <w:pPr>
        <w:spacing w:after="0" w:line="240" w:lineRule="auto"/>
      </w:pPr>
      <w:r>
        <w:separator/>
      </w:r>
    </w:p>
  </w:footnote>
  <w:footnote w:type="continuationSeparator" w:id="0">
    <w:p w14:paraId="4BCFFDF9" w14:textId="77777777" w:rsidR="0004290B" w:rsidRDefault="0004290B" w:rsidP="00994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C547" w14:textId="09492989" w:rsidR="0004290B" w:rsidRPr="00994193" w:rsidRDefault="0004290B" w:rsidP="00994193">
    <w:pPr>
      <w:spacing w:before="720"/>
      <w:ind w:left="20" w:right="-3"/>
      <w:jc w:val="center"/>
      <w:rPr>
        <w:rFonts w:ascii="Times New Roman" w:hAnsi="Times New Roman" w:cs="Times New Roman"/>
      </w:rPr>
    </w:pPr>
    <w:r w:rsidRPr="00FC7246">
      <w:rPr>
        <w:rFonts w:ascii="Times New Roman" w:eastAsia="Times New Roman" w:hAnsi="Times New Roman" w:cs="Times New Roman"/>
        <w:sz w:val="16"/>
        <w:szCs w:val="16"/>
      </w:rPr>
      <w:t>Advances in Engineering and</w:t>
    </w:r>
    <w:r>
      <w:rPr>
        <w:rFonts w:ascii="Times New Roman" w:eastAsia="Times New Roman" w:hAnsi="Times New Roman" w:cs="Times New Roman"/>
        <w:sz w:val="16"/>
        <w:szCs w:val="16"/>
      </w:rPr>
      <w:t xml:space="preserve"> Innovation Vol. 4, No. 8, pp. 36</w:t>
    </w:r>
    <w:r>
      <w:rPr>
        <w:rFonts w:ascii="Times New Roman" w:eastAsia="Calibri" w:hAnsi="Times New Roman" w:cs="Times New Roman"/>
        <w:sz w:val="16"/>
        <w:szCs w:val="16"/>
      </w:rPr>
      <w:t xml:space="preserve"> – 56</w:t>
    </w:r>
    <w:r w:rsidRPr="00FC7246">
      <w:rPr>
        <w:rFonts w:ascii="Times New Roman" w:eastAsia="Times New Roman" w:hAnsi="Times New Roman" w:cs="Times New Roman"/>
        <w:sz w:val="16"/>
        <w:szCs w:val="16"/>
      </w:rPr>
      <w:t>, Julio - Diciembre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F8A00" w14:textId="05350BD4" w:rsidR="0004290B" w:rsidRPr="006143EA" w:rsidRDefault="0004290B" w:rsidP="00994193">
    <w:pPr>
      <w:spacing w:before="720"/>
      <w:ind w:left="20" w:right="-3"/>
      <w:jc w:val="center"/>
      <w:rPr>
        <w:rFonts w:ascii="Times New Roman" w:hAnsi="Times New Roman" w:cs="Times New Roman"/>
      </w:rPr>
    </w:pPr>
    <w:r w:rsidRPr="00FC7246">
      <w:rPr>
        <w:rFonts w:ascii="Times New Roman" w:eastAsia="Times New Roman" w:hAnsi="Times New Roman" w:cs="Times New Roman"/>
        <w:sz w:val="16"/>
        <w:szCs w:val="16"/>
      </w:rPr>
      <w:t>Advances in Engineering and</w:t>
    </w:r>
    <w:r>
      <w:rPr>
        <w:rFonts w:ascii="Times New Roman" w:eastAsia="Times New Roman" w:hAnsi="Times New Roman" w:cs="Times New Roman"/>
        <w:sz w:val="16"/>
        <w:szCs w:val="16"/>
      </w:rPr>
      <w:t xml:space="preserve"> Innovation Vol. 4, No. 8, pp. 36</w:t>
    </w:r>
    <w:r>
      <w:rPr>
        <w:rFonts w:ascii="Times New Roman" w:eastAsia="Calibri" w:hAnsi="Times New Roman" w:cs="Times New Roman"/>
        <w:sz w:val="16"/>
        <w:szCs w:val="16"/>
      </w:rPr>
      <w:t xml:space="preserve"> – 56</w:t>
    </w:r>
    <w:r w:rsidRPr="00FC7246">
      <w:rPr>
        <w:rFonts w:ascii="Times New Roman" w:eastAsia="Times New Roman" w:hAnsi="Times New Roman" w:cs="Times New Roman"/>
        <w:sz w:val="16"/>
        <w:szCs w:val="16"/>
      </w:rPr>
      <w:t>, Julio - Diciembre 2019</w:t>
    </w:r>
  </w:p>
  <w:p w14:paraId="165F34CE" w14:textId="77777777" w:rsidR="0004290B" w:rsidRDefault="0004290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31" w:type="dxa"/>
      <w:tblInd w:w="-825" w:type="dxa"/>
      <w:tblLayout w:type="fixed"/>
      <w:tblLook w:val="0600" w:firstRow="0" w:lastRow="0" w:firstColumn="0" w:lastColumn="0" w:noHBand="1" w:noVBand="1"/>
    </w:tblPr>
    <w:tblGrid>
      <w:gridCol w:w="3335"/>
      <w:gridCol w:w="4111"/>
      <w:gridCol w:w="3685"/>
    </w:tblGrid>
    <w:tr w:rsidR="0004290B" w:rsidRPr="00994193" w14:paraId="683FDE2C" w14:textId="77777777" w:rsidTr="0004290B">
      <w:trPr>
        <w:trHeight w:val="420"/>
      </w:trPr>
      <w:tc>
        <w:tcPr>
          <w:tcW w:w="3335" w:type="dxa"/>
          <w:tcMar>
            <w:top w:w="100" w:type="dxa"/>
            <w:left w:w="100" w:type="dxa"/>
            <w:bottom w:w="100" w:type="dxa"/>
            <w:right w:w="100" w:type="dxa"/>
          </w:tcMar>
        </w:tcPr>
        <w:p w14:paraId="37C154E4" w14:textId="77777777" w:rsidR="0004290B" w:rsidRPr="00994193" w:rsidRDefault="0004290B" w:rsidP="00994193">
          <w:pPr>
            <w:widowControl w:val="0"/>
            <w:spacing w:after="0" w:line="240" w:lineRule="auto"/>
            <w:jc w:val="center"/>
            <w:rPr>
              <w:rFonts w:ascii="Calibri" w:eastAsia="Calibri" w:hAnsi="Calibri" w:cs="Times New Roman"/>
            </w:rPr>
          </w:pPr>
          <w:r w:rsidRPr="00994193">
            <w:rPr>
              <w:rFonts w:ascii="Calibri" w:eastAsia="Calibri" w:hAnsi="Calibri" w:cs="Times New Roman"/>
              <w:noProof/>
              <w:lang w:eastAsia="es-MX"/>
            </w:rPr>
            <w:drawing>
              <wp:inline distT="114300" distB="114300" distL="114300" distR="114300" wp14:anchorId="753B3C3C" wp14:editId="7C82CC78">
                <wp:extent cx="1685925" cy="800100"/>
                <wp:effectExtent l="0" t="0" r="9525" b="0"/>
                <wp:docPr id="3" name="image01.png" descr="AEI_time.png"/>
                <wp:cNvGraphicFramePr/>
                <a:graphic xmlns:a="http://schemas.openxmlformats.org/drawingml/2006/main">
                  <a:graphicData uri="http://schemas.openxmlformats.org/drawingml/2006/picture">
                    <pic:pic xmlns:pic="http://schemas.openxmlformats.org/drawingml/2006/picture">
                      <pic:nvPicPr>
                        <pic:cNvPr id="0" name="image01.png" descr="AEI_time.png"/>
                        <pic:cNvPicPr preferRelativeResize="0"/>
                      </pic:nvPicPr>
                      <pic:blipFill>
                        <a:blip r:embed="rId1"/>
                        <a:srcRect/>
                        <a:stretch>
                          <a:fillRect/>
                        </a:stretch>
                      </pic:blipFill>
                      <pic:spPr>
                        <a:xfrm>
                          <a:off x="0" y="0"/>
                          <a:ext cx="1686237" cy="800248"/>
                        </a:xfrm>
                        <a:prstGeom prst="rect">
                          <a:avLst/>
                        </a:prstGeom>
                        <a:ln/>
                      </pic:spPr>
                    </pic:pic>
                  </a:graphicData>
                </a:graphic>
              </wp:inline>
            </w:drawing>
          </w:r>
        </w:p>
      </w:tc>
      <w:tc>
        <w:tcPr>
          <w:tcW w:w="4111" w:type="dxa"/>
          <w:tcMar>
            <w:top w:w="100" w:type="dxa"/>
            <w:left w:w="100" w:type="dxa"/>
            <w:bottom w:w="100" w:type="dxa"/>
            <w:right w:w="100" w:type="dxa"/>
          </w:tcMar>
        </w:tcPr>
        <w:p w14:paraId="0EE28C0B" w14:textId="77777777" w:rsidR="0004290B" w:rsidRPr="00994193" w:rsidRDefault="0004290B" w:rsidP="00994193">
          <w:pPr>
            <w:tabs>
              <w:tab w:val="center" w:pos="4419"/>
              <w:tab w:val="right" w:pos="8838"/>
            </w:tabs>
            <w:spacing w:after="0" w:line="240" w:lineRule="auto"/>
            <w:jc w:val="center"/>
            <w:rPr>
              <w:rFonts w:ascii="Calibri" w:eastAsia="Calibri" w:hAnsi="Calibri" w:cs="Times New Roman"/>
              <w:sz w:val="20"/>
              <w:szCs w:val="20"/>
            </w:rPr>
          </w:pPr>
        </w:p>
        <w:p w14:paraId="242333FA" w14:textId="77777777" w:rsidR="0004290B" w:rsidRPr="00994193" w:rsidRDefault="0004290B" w:rsidP="00994193">
          <w:pPr>
            <w:tabs>
              <w:tab w:val="center" w:pos="4419"/>
              <w:tab w:val="right" w:pos="8838"/>
            </w:tabs>
            <w:spacing w:after="0" w:line="240" w:lineRule="auto"/>
            <w:jc w:val="center"/>
            <w:rPr>
              <w:rFonts w:ascii="Calibri" w:eastAsia="Calibri" w:hAnsi="Calibri" w:cs="Times New Roman"/>
              <w:sz w:val="20"/>
              <w:szCs w:val="20"/>
            </w:rPr>
          </w:pPr>
          <w:r w:rsidRPr="00994193">
            <w:rPr>
              <w:rFonts w:ascii="Times New Roman" w:eastAsia="Times New Roman" w:hAnsi="Times New Roman" w:cs="Times New Roman"/>
              <w:sz w:val="20"/>
              <w:szCs w:val="20"/>
            </w:rPr>
            <w:t>Advances in Engineering and Innovation</w:t>
          </w:r>
        </w:p>
        <w:p w14:paraId="758DB736" w14:textId="4916E8C4" w:rsidR="0004290B" w:rsidRPr="00994193" w:rsidRDefault="0004290B" w:rsidP="00994193">
          <w:pPr>
            <w:tabs>
              <w:tab w:val="center" w:pos="4419"/>
              <w:tab w:val="right" w:pos="8838"/>
            </w:tabs>
            <w:spacing w:after="0" w:line="240" w:lineRule="auto"/>
            <w:jc w:val="center"/>
            <w:rPr>
              <w:rFonts w:ascii="Calibri" w:eastAsia="Calibri" w:hAnsi="Calibri" w:cs="Times New Roman"/>
              <w:sz w:val="20"/>
              <w:szCs w:val="20"/>
            </w:rPr>
          </w:pPr>
          <w:r w:rsidRPr="00994193">
            <w:rPr>
              <w:rFonts w:ascii="Times New Roman" w:eastAsia="Times New Roman" w:hAnsi="Times New Roman" w:cs="Times New Roman"/>
              <w:sz w:val="20"/>
              <w:szCs w:val="20"/>
            </w:rPr>
            <w:t xml:space="preserve">Vol. 4, No. 8, </w:t>
          </w:r>
          <w:r>
            <w:rPr>
              <w:rFonts w:ascii="Times New Roman" w:eastAsia="Times New Roman" w:hAnsi="Times New Roman" w:cs="Times New Roman"/>
              <w:sz w:val="20"/>
              <w:szCs w:val="20"/>
            </w:rPr>
            <w:t>pp. 36-56</w:t>
          </w:r>
        </w:p>
        <w:p w14:paraId="58BA9810" w14:textId="77777777" w:rsidR="0004290B" w:rsidRPr="00994193" w:rsidRDefault="0004290B" w:rsidP="00994193">
          <w:pPr>
            <w:tabs>
              <w:tab w:val="center" w:pos="4419"/>
              <w:tab w:val="right" w:pos="8838"/>
            </w:tabs>
            <w:spacing w:after="0" w:line="240" w:lineRule="auto"/>
            <w:jc w:val="center"/>
            <w:rPr>
              <w:rFonts w:ascii="Calibri" w:eastAsia="Calibri" w:hAnsi="Calibri" w:cs="Times New Roman"/>
              <w:sz w:val="20"/>
              <w:szCs w:val="20"/>
            </w:rPr>
          </w:pPr>
          <w:r w:rsidRPr="00994193">
            <w:rPr>
              <w:rFonts w:ascii="Times New Roman" w:eastAsia="Times New Roman" w:hAnsi="Times New Roman" w:cs="Times New Roman"/>
              <w:sz w:val="20"/>
              <w:szCs w:val="20"/>
            </w:rPr>
            <w:t>Julio – Diciembre 2019</w:t>
          </w:r>
        </w:p>
      </w:tc>
      <w:tc>
        <w:tcPr>
          <w:tcW w:w="3685" w:type="dxa"/>
          <w:tcMar>
            <w:top w:w="100" w:type="dxa"/>
            <w:left w:w="100" w:type="dxa"/>
            <w:bottom w:w="100" w:type="dxa"/>
            <w:right w:w="100" w:type="dxa"/>
          </w:tcMar>
        </w:tcPr>
        <w:p w14:paraId="09688AFD" w14:textId="77777777" w:rsidR="0004290B" w:rsidRPr="00994193" w:rsidRDefault="0004290B" w:rsidP="00994193">
          <w:pPr>
            <w:tabs>
              <w:tab w:val="center" w:pos="4419"/>
              <w:tab w:val="right" w:pos="8838"/>
            </w:tabs>
            <w:spacing w:after="0" w:line="240" w:lineRule="auto"/>
            <w:jc w:val="right"/>
            <w:rPr>
              <w:rFonts w:ascii="Calibri" w:eastAsia="Calibri" w:hAnsi="Calibri" w:cs="Times New Roman"/>
              <w:sz w:val="20"/>
              <w:szCs w:val="20"/>
            </w:rPr>
          </w:pPr>
        </w:p>
        <w:p w14:paraId="0AA8B1FA" w14:textId="77777777" w:rsidR="0004290B" w:rsidRPr="00994193" w:rsidRDefault="0004290B" w:rsidP="00994193">
          <w:pPr>
            <w:tabs>
              <w:tab w:val="center" w:pos="4419"/>
              <w:tab w:val="right" w:pos="8838"/>
            </w:tabs>
            <w:spacing w:after="0" w:line="240" w:lineRule="auto"/>
            <w:jc w:val="right"/>
            <w:rPr>
              <w:rFonts w:ascii="Calibri" w:eastAsia="Calibri" w:hAnsi="Calibri" w:cs="Times New Roman"/>
              <w:sz w:val="20"/>
              <w:szCs w:val="20"/>
            </w:rPr>
          </w:pPr>
          <w:hyperlink r:id="rId2">
            <w:r w:rsidRPr="00994193">
              <w:rPr>
                <w:rFonts w:ascii="Times New Roman" w:eastAsia="Times New Roman" w:hAnsi="Times New Roman" w:cs="Times New Roman"/>
                <w:sz w:val="20"/>
                <w:szCs w:val="20"/>
              </w:rPr>
              <w:t>www.itsprogreso.edu.mx/revistaAEI</w:t>
            </w:r>
          </w:hyperlink>
        </w:p>
        <w:p w14:paraId="04C081CA" w14:textId="77777777" w:rsidR="0004290B" w:rsidRPr="00994193" w:rsidRDefault="0004290B" w:rsidP="00994193">
          <w:pPr>
            <w:tabs>
              <w:tab w:val="center" w:pos="4419"/>
              <w:tab w:val="right" w:pos="8838"/>
            </w:tabs>
            <w:spacing w:after="0" w:line="240" w:lineRule="auto"/>
            <w:jc w:val="right"/>
            <w:rPr>
              <w:rFonts w:ascii="Calibri" w:eastAsia="Calibri" w:hAnsi="Calibri" w:cs="Times New Roman"/>
              <w:sz w:val="20"/>
              <w:szCs w:val="20"/>
            </w:rPr>
          </w:pPr>
          <w:r w:rsidRPr="00994193">
            <w:rPr>
              <w:rFonts w:ascii="Times New Roman" w:eastAsia="Times New Roman" w:hAnsi="Times New Roman" w:cs="Times New Roman"/>
              <w:sz w:val="20"/>
              <w:szCs w:val="20"/>
            </w:rPr>
            <w:t>ISSN: 2448-685X</w:t>
          </w:r>
        </w:p>
      </w:tc>
    </w:tr>
  </w:tbl>
  <w:p w14:paraId="3C9BA379" w14:textId="77777777" w:rsidR="0004290B" w:rsidRDefault="000429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7B2F"/>
    <w:multiLevelType w:val="hybridMultilevel"/>
    <w:tmpl w:val="19BA4F02"/>
    <w:lvl w:ilvl="0" w:tplc="080A000F">
      <w:start w:val="1"/>
      <w:numFmt w:val="decimal"/>
      <w:lvlText w:val="%1."/>
      <w:lvlJc w:val="left"/>
      <w:pPr>
        <w:ind w:left="1440" w:hanging="360"/>
      </w:pPr>
      <w:rPr>
        <w:rFonts w:hint="default"/>
      </w:rPr>
    </w:lvl>
    <w:lvl w:ilvl="1" w:tplc="FF2CD06A">
      <w:start w:val="1"/>
      <w:numFmt w:val="bullet"/>
      <w:lvlText w:val=""/>
      <w:lvlJc w:val="left"/>
      <w:pPr>
        <w:ind w:left="2160" w:hanging="360"/>
      </w:pPr>
      <w:rPr>
        <w:rFonts w:ascii="Symbol" w:hAnsi="Symbol" w:hint="default"/>
      </w:rPr>
    </w:lvl>
    <w:lvl w:ilvl="2" w:tplc="080A0005">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48B0277"/>
    <w:multiLevelType w:val="hybridMultilevel"/>
    <w:tmpl w:val="6FFE02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CBE1085"/>
    <w:multiLevelType w:val="hybridMultilevel"/>
    <w:tmpl w:val="BCB4B6A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1EF131BC"/>
    <w:multiLevelType w:val="hybridMultilevel"/>
    <w:tmpl w:val="492C717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293D364C"/>
    <w:multiLevelType w:val="hybridMultilevel"/>
    <w:tmpl w:val="19BA4F02"/>
    <w:lvl w:ilvl="0" w:tplc="080A000F">
      <w:start w:val="1"/>
      <w:numFmt w:val="decimal"/>
      <w:lvlText w:val="%1."/>
      <w:lvlJc w:val="left"/>
      <w:pPr>
        <w:ind w:left="1440" w:hanging="360"/>
      </w:pPr>
      <w:rPr>
        <w:rFonts w:hint="default"/>
      </w:rPr>
    </w:lvl>
    <w:lvl w:ilvl="1" w:tplc="FF2CD06A">
      <w:start w:val="1"/>
      <w:numFmt w:val="bullet"/>
      <w:lvlText w:val=""/>
      <w:lvlJc w:val="left"/>
      <w:pPr>
        <w:ind w:left="2160" w:hanging="360"/>
      </w:pPr>
      <w:rPr>
        <w:rFonts w:ascii="Symbol" w:hAnsi="Symbol"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32E66244"/>
    <w:multiLevelType w:val="hybridMultilevel"/>
    <w:tmpl w:val="509E10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C86469"/>
    <w:multiLevelType w:val="hybridMultilevel"/>
    <w:tmpl w:val="9D3CAE0C"/>
    <w:lvl w:ilvl="0" w:tplc="FF2CD06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FDD44BA"/>
    <w:multiLevelType w:val="hybridMultilevel"/>
    <w:tmpl w:val="B3A2CA50"/>
    <w:lvl w:ilvl="0" w:tplc="FF2CD06A">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4D3F219B"/>
    <w:multiLevelType w:val="hybridMultilevel"/>
    <w:tmpl w:val="FF3A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494756"/>
    <w:multiLevelType w:val="hybridMultilevel"/>
    <w:tmpl w:val="EA985BE0"/>
    <w:lvl w:ilvl="0" w:tplc="FF2CD06A">
      <w:start w:val="1"/>
      <w:numFmt w:val="bullet"/>
      <w:lvlText w:val=""/>
      <w:lvlJc w:val="left"/>
      <w:pPr>
        <w:ind w:left="1789" w:hanging="360"/>
      </w:pPr>
      <w:rPr>
        <w:rFonts w:ascii="Symbol" w:hAnsi="Symbo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10">
    <w:nsid w:val="5276455C"/>
    <w:multiLevelType w:val="hybridMultilevel"/>
    <w:tmpl w:val="4C34C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7A4010F"/>
    <w:multiLevelType w:val="hybridMultilevel"/>
    <w:tmpl w:val="5F06D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223BF8"/>
    <w:multiLevelType w:val="hybridMultilevel"/>
    <w:tmpl w:val="A7200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92B1281"/>
    <w:multiLevelType w:val="hybridMultilevel"/>
    <w:tmpl w:val="22FA379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5D6A01CC"/>
    <w:multiLevelType w:val="hybridMultilevel"/>
    <w:tmpl w:val="31C49C46"/>
    <w:lvl w:ilvl="0" w:tplc="080A0015">
      <w:start w:val="1"/>
      <w:numFmt w:val="upperLetter"/>
      <w:lvlText w:val="%1."/>
      <w:lvlJc w:val="left"/>
      <w:pPr>
        <w:ind w:left="1002" w:hanging="360"/>
      </w:pPr>
      <w:rPr>
        <w:rFonts w:hint="default"/>
      </w:rPr>
    </w:lvl>
    <w:lvl w:ilvl="1" w:tplc="080A0019" w:tentative="1">
      <w:start w:val="1"/>
      <w:numFmt w:val="lowerLetter"/>
      <w:lvlText w:val="%2."/>
      <w:lvlJc w:val="left"/>
      <w:pPr>
        <w:ind w:left="1722" w:hanging="360"/>
      </w:pPr>
    </w:lvl>
    <w:lvl w:ilvl="2" w:tplc="080A001B" w:tentative="1">
      <w:start w:val="1"/>
      <w:numFmt w:val="lowerRoman"/>
      <w:lvlText w:val="%3."/>
      <w:lvlJc w:val="right"/>
      <w:pPr>
        <w:ind w:left="2442" w:hanging="180"/>
      </w:pPr>
    </w:lvl>
    <w:lvl w:ilvl="3" w:tplc="080A000F" w:tentative="1">
      <w:start w:val="1"/>
      <w:numFmt w:val="decimal"/>
      <w:lvlText w:val="%4."/>
      <w:lvlJc w:val="left"/>
      <w:pPr>
        <w:ind w:left="3162" w:hanging="360"/>
      </w:pPr>
    </w:lvl>
    <w:lvl w:ilvl="4" w:tplc="080A0019" w:tentative="1">
      <w:start w:val="1"/>
      <w:numFmt w:val="lowerLetter"/>
      <w:lvlText w:val="%5."/>
      <w:lvlJc w:val="left"/>
      <w:pPr>
        <w:ind w:left="3882" w:hanging="360"/>
      </w:pPr>
    </w:lvl>
    <w:lvl w:ilvl="5" w:tplc="080A001B" w:tentative="1">
      <w:start w:val="1"/>
      <w:numFmt w:val="lowerRoman"/>
      <w:lvlText w:val="%6."/>
      <w:lvlJc w:val="right"/>
      <w:pPr>
        <w:ind w:left="4602" w:hanging="180"/>
      </w:pPr>
    </w:lvl>
    <w:lvl w:ilvl="6" w:tplc="080A000F" w:tentative="1">
      <w:start w:val="1"/>
      <w:numFmt w:val="decimal"/>
      <w:lvlText w:val="%7."/>
      <w:lvlJc w:val="left"/>
      <w:pPr>
        <w:ind w:left="5322" w:hanging="360"/>
      </w:pPr>
    </w:lvl>
    <w:lvl w:ilvl="7" w:tplc="080A0019" w:tentative="1">
      <w:start w:val="1"/>
      <w:numFmt w:val="lowerLetter"/>
      <w:lvlText w:val="%8."/>
      <w:lvlJc w:val="left"/>
      <w:pPr>
        <w:ind w:left="6042" w:hanging="360"/>
      </w:pPr>
    </w:lvl>
    <w:lvl w:ilvl="8" w:tplc="080A001B" w:tentative="1">
      <w:start w:val="1"/>
      <w:numFmt w:val="lowerRoman"/>
      <w:lvlText w:val="%9."/>
      <w:lvlJc w:val="right"/>
      <w:pPr>
        <w:ind w:left="6762" w:hanging="180"/>
      </w:pPr>
    </w:lvl>
  </w:abstractNum>
  <w:abstractNum w:abstractNumId="15">
    <w:nsid w:val="76BD0499"/>
    <w:multiLevelType w:val="hybridMultilevel"/>
    <w:tmpl w:val="07DAAE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77891E23"/>
    <w:multiLevelType w:val="hybridMultilevel"/>
    <w:tmpl w:val="EB9EB278"/>
    <w:lvl w:ilvl="0" w:tplc="4AAE7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0"/>
  </w:num>
  <w:num w:numId="4">
    <w:abstractNumId w:val="4"/>
  </w:num>
  <w:num w:numId="5">
    <w:abstractNumId w:val="13"/>
  </w:num>
  <w:num w:numId="6">
    <w:abstractNumId w:val="15"/>
  </w:num>
  <w:num w:numId="7">
    <w:abstractNumId w:val="1"/>
  </w:num>
  <w:num w:numId="8">
    <w:abstractNumId w:val="8"/>
  </w:num>
  <w:num w:numId="9">
    <w:abstractNumId w:val="3"/>
  </w:num>
  <w:num w:numId="10">
    <w:abstractNumId w:val="11"/>
  </w:num>
  <w:num w:numId="11">
    <w:abstractNumId w:val="2"/>
  </w:num>
  <w:num w:numId="12">
    <w:abstractNumId w:val="0"/>
  </w:num>
  <w:num w:numId="13">
    <w:abstractNumId w:val="6"/>
  </w:num>
  <w:num w:numId="14">
    <w:abstractNumId w:val="9"/>
  </w:num>
  <w:num w:numId="15">
    <w:abstractNumId w:val="5"/>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3MbU0MrQwNzc3MTBU0lEKTi0uzszPAykwrQUAyq6qhSwAAAA="/>
  </w:docVars>
  <w:rsids>
    <w:rsidRoot w:val="00BA7557"/>
    <w:rsid w:val="000128A3"/>
    <w:rsid w:val="00020839"/>
    <w:rsid w:val="00026F92"/>
    <w:rsid w:val="0003088D"/>
    <w:rsid w:val="00031F89"/>
    <w:rsid w:val="00037EEC"/>
    <w:rsid w:val="0004290B"/>
    <w:rsid w:val="00043639"/>
    <w:rsid w:val="00056D1C"/>
    <w:rsid w:val="00065C2B"/>
    <w:rsid w:val="00074A2E"/>
    <w:rsid w:val="00084022"/>
    <w:rsid w:val="00090E5A"/>
    <w:rsid w:val="00091926"/>
    <w:rsid w:val="0009313F"/>
    <w:rsid w:val="000A277D"/>
    <w:rsid w:val="000A315D"/>
    <w:rsid w:val="000A3576"/>
    <w:rsid w:val="000B10FD"/>
    <w:rsid w:val="000B35D5"/>
    <w:rsid w:val="000B4A22"/>
    <w:rsid w:val="000C0EFB"/>
    <w:rsid w:val="000D5CCC"/>
    <w:rsid w:val="000D6905"/>
    <w:rsid w:val="000E1DB5"/>
    <w:rsid w:val="000F126F"/>
    <w:rsid w:val="00101F05"/>
    <w:rsid w:val="00113C8E"/>
    <w:rsid w:val="00137347"/>
    <w:rsid w:val="001412FD"/>
    <w:rsid w:val="001433B1"/>
    <w:rsid w:val="00171F32"/>
    <w:rsid w:val="00173988"/>
    <w:rsid w:val="0018673B"/>
    <w:rsid w:val="00190CF5"/>
    <w:rsid w:val="00191A80"/>
    <w:rsid w:val="00197E78"/>
    <w:rsid w:val="001A114A"/>
    <w:rsid w:val="001A25F7"/>
    <w:rsid w:val="001B3BB5"/>
    <w:rsid w:val="001D0C15"/>
    <w:rsid w:val="001E7DBF"/>
    <w:rsid w:val="002110E5"/>
    <w:rsid w:val="002133A7"/>
    <w:rsid w:val="0022160C"/>
    <w:rsid w:val="00224CD7"/>
    <w:rsid w:val="002253D5"/>
    <w:rsid w:val="00227675"/>
    <w:rsid w:val="002278DB"/>
    <w:rsid w:val="00230358"/>
    <w:rsid w:val="0023781F"/>
    <w:rsid w:val="002411BD"/>
    <w:rsid w:val="002412E1"/>
    <w:rsid w:val="00242596"/>
    <w:rsid w:val="00245725"/>
    <w:rsid w:val="002511E4"/>
    <w:rsid w:val="002574BA"/>
    <w:rsid w:val="002607E3"/>
    <w:rsid w:val="00265F72"/>
    <w:rsid w:val="00271420"/>
    <w:rsid w:val="0027624A"/>
    <w:rsid w:val="00277EFF"/>
    <w:rsid w:val="00281F2E"/>
    <w:rsid w:val="0028238E"/>
    <w:rsid w:val="00283A90"/>
    <w:rsid w:val="00283C59"/>
    <w:rsid w:val="002842D6"/>
    <w:rsid w:val="00285A3F"/>
    <w:rsid w:val="00286BA3"/>
    <w:rsid w:val="0029272E"/>
    <w:rsid w:val="00293314"/>
    <w:rsid w:val="0029497D"/>
    <w:rsid w:val="002A27BB"/>
    <w:rsid w:val="002A5DD6"/>
    <w:rsid w:val="002B3258"/>
    <w:rsid w:val="002C04E0"/>
    <w:rsid w:val="002C1EF8"/>
    <w:rsid w:val="002C460E"/>
    <w:rsid w:val="002D4788"/>
    <w:rsid w:val="002D6E3A"/>
    <w:rsid w:val="002E0859"/>
    <w:rsid w:val="002F1588"/>
    <w:rsid w:val="00307AA6"/>
    <w:rsid w:val="0031460E"/>
    <w:rsid w:val="00317D06"/>
    <w:rsid w:val="003256D6"/>
    <w:rsid w:val="003301C7"/>
    <w:rsid w:val="00330B72"/>
    <w:rsid w:val="00337F8D"/>
    <w:rsid w:val="00343586"/>
    <w:rsid w:val="0035125A"/>
    <w:rsid w:val="003542A2"/>
    <w:rsid w:val="0036034F"/>
    <w:rsid w:val="00360C42"/>
    <w:rsid w:val="00364171"/>
    <w:rsid w:val="003657CC"/>
    <w:rsid w:val="00371656"/>
    <w:rsid w:val="003827FD"/>
    <w:rsid w:val="00382FE7"/>
    <w:rsid w:val="00384036"/>
    <w:rsid w:val="00390BF4"/>
    <w:rsid w:val="0039319F"/>
    <w:rsid w:val="003934EC"/>
    <w:rsid w:val="0039457B"/>
    <w:rsid w:val="003B59F5"/>
    <w:rsid w:val="003C685C"/>
    <w:rsid w:val="003D0502"/>
    <w:rsid w:val="003E2A4D"/>
    <w:rsid w:val="003E4B69"/>
    <w:rsid w:val="003E54B0"/>
    <w:rsid w:val="003E6969"/>
    <w:rsid w:val="00422568"/>
    <w:rsid w:val="00427DA9"/>
    <w:rsid w:val="004361B6"/>
    <w:rsid w:val="00442250"/>
    <w:rsid w:val="00473AF5"/>
    <w:rsid w:val="00480EBD"/>
    <w:rsid w:val="00481038"/>
    <w:rsid w:val="004A1640"/>
    <w:rsid w:val="004A3044"/>
    <w:rsid w:val="004A401E"/>
    <w:rsid w:val="004A4212"/>
    <w:rsid w:val="004C795C"/>
    <w:rsid w:val="004D27AF"/>
    <w:rsid w:val="004D3669"/>
    <w:rsid w:val="004D3B8D"/>
    <w:rsid w:val="004D3BF1"/>
    <w:rsid w:val="004E6183"/>
    <w:rsid w:val="004F5AC3"/>
    <w:rsid w:val="0050417A"/>
    <w:rsid w:val="005061BF"/>
    <w:rsid w:val="005103F7"/>
    <w:rsid w:val="00521C2C"/>
    <w:rsid w:val="00532CBB"/>
    <w:rsid w:val="0054160A"/>
    <w:rsid w:val="00544BFC"/>
    <w:rsid w:val="00545945"/>
    <w:rsid w:val="00550A66"/>
    <w:rsid w:val="005542A0"/>
    <w:rsid w:val="00563343"/>
    <w:rsid w:val="00572EC5"/>
    <w:rsid w:val="005C244A"/>
    <w:rsid w:val="005E115B"/>
    <w:rsid w:val="005E7E38"/>
    <w:rsid w:val="005F065F"/>
    <w:rsid w:val="005F5288"/>
    <w:rsid w:val="005F6EAD"/>
    <w:rsid w:val="006024A4"/>
    <w:rsid w:val="006031CA"/>
    <w:rsid w:val="00604513"/>
    <w:rsid w:val="00607152"/>
    <w:rsid w:val="00612374"/>
    <w:rsid w:val="00615A55"/>
    <w:rsid w:val="00621737"/>
    <w:rsid w:val="00633CFC"/>
    <w:rsid w:val="0064732B"/>
    <w:rsid w:val="00650DD1"/>
    <w:rsid w:val="00665C54"/>
    <w:rsid w:val="006A2AD4"/>
    <w:rsid w:val="006A5D7E"/>
    <w:rsid w:val="006B44DB"/>
    <w:rsid w:val="006F35C1"/>
    <w:rsid w:val="006F5178"/>
    <w:rsid w:val="006F6902"/>
    <w:rsid w:val="006F75DB"/>
    <w:rsid w:val="00700934"/>
    <w:rsid w:val="00703521"/>
    <w:rsid w:val="00703C44"/>
    <w:rsid w:val="007102C0"/>
    <w:rsid w:val="00716214"/>
    <w:rsid w:val="00717A46"/>
    <w:rsid w:val="0072033E"/>
    <w:rsid w:val="00720B8B"/>
    <w:rsid w:val="007213E5"/>
    <w:rsid w:val="00733F56"/>
    <w:rsid w:val="0073437C"/>
    <w:rsid w:val="00735405"/>
    <w:rsid w:val="00735561"/>
    <w:rsid w:val="0074314B"/>
    <w:rsid w:val="0076650D"/>
    <w:rsid w:val="00774EA6"/>
    <w:rsid w:val="00783E40"/>
    <w:rsid w:val="00796569"/>
    <w:rsid w:val="00797502"/>
    <w:rsid w:val="007A1721"/>
    <w:rsid w:val="007A4D01"/>
    <w:rsid w:val="007A536B"/>
    <w:rsid w:val="007C05A9"/>
    <w:rsid w:val="007C0813"/>
    <w:rsid w:val="007D30BA"/>
    <w:rsid w:val="007D64E4"/>
    <w:rsid w:val="007F4F65"/>
    <w:rsid w:val="00804676"/>
    <w:rsid w:val="00805577"/>
    <w:rsid w:val="008076F4"/>
    <w:rsid w:val="008106A2"/>
    <w:rsid w:val="0081224F"/>
    <w:rsid w:val="0082051F"/>
    <w:rsid w:val="0083633B"/>
    <w:rsid w:val="00844C3B"/>
    <w:rsid w:val="008464FC"/>
    <w:rsid w:val="00854FB1"/>
    <w:rsid w:val="00863528"/>
    <w:rsid w:val="00865AC5"/>
    <w:rsid w:val="00883C4E"/>
    <w:rsid w:val="00892EE1"/>
    <w:rsid w:val="00895004"/>
    <w:rsid w:val="00897EB5"/>
    <w:rsid w:val="008A1FAC"/>
    <w:rsid w:val="008A2682"/>
    <w:rsid w:val="008A2811"/>
    <w:rsid w:val="008A3C24"/>
    <w:rsid w:val="008B5A33"/>
    <w:rsid w:val="008C3538"/>
    <w:rsid w:val="008D0226"/>
    <w:rsid w:val="008E38FC"/>
    <w:rsid w:val="008E4EC0"/>
    <w:rsid w:val="008F2E7A"/>
    <w:rsid w:val="00903493"/>
    <w:rsid w:val="00920224"/>
    <w:rsid w:val="009210B3"/>
    <w:rsid w:val="009273C7"/>
    <w:rsid w:val="009306A1"/>
    <w:rsid w:val="00933B71"/>
    <w:rsid w:val="00937A00"/>
    <w:rsid w:val="00937CFE"/>
    <w:rsid w:val="009444F0"/>
    <w:rsid w:val="009468BA"/>
    <w:rsid w:val="0095278E"/>
    <w:rsid w:val="00953D6C"/>
    <w:rsid w:val="00961984"/>
    <w:rsid w:val="0096235B"/>
    <w:rsid w:val="00962E90"/>
    <w:rsid w:val="009922D2"/>
    <w:rsid w:val="00994193"/>
    <w:rsid w:val="009A5FD9"/>
    <w:rsid w:val="009B07E2"/>
    <w:rsid w:val="009B0FEB"/>
    <w:rsid w:val="009B325B"/>
    <w:rsid w:val="009E21AC"/>
    <w:rsid w:val="009E3292"/>
    <w:rsid w:val="009E3468"/>
    <w:rsid w:val="009F05B9"/>
    <w:rsid w:val="00A0672E"/>
    <w:rsid w:val="00A13F31"/>
    <w:rsid w:val="00A249CC"/>
    <w:rsid w:val="00A3016A"/>
    <w:rsid w:val="00A30562"/>
    <w:rsid w:val="00A30888"/>
    <w:rsid w:val="00A456C3"/>
    <w:rsid w:val="00A658BC"/>
    <w:rsid w:val="00A73EDB"/>
    <w:rsid w:val="00A819CC"/>
    <w:rsid w:val="00A81ABD"/>
    <w:rsid w:val="00A86874"/>
    <w:rsid w:val="00A94A9F"/>
    <w:rsid w:val="00A9555D"/>
    <w:rsid w:val="00A95678"/>
    <w:rsid w:val="00AA1D93"/>
    <w:rsid w:val="00AA3F93"/>
    <w:rsid w:val="00AA745F"/>
    <w:rsid w:val="00AA776A"/>
    <w:rsid w:val="00AA7E8C"/>
    <w:rsid w:val="00AB6605"/>
    <w:rsid w:val="00AC2634"/>
    <w:rsid w:val="00AD5235"/>
    <w:rsid w:val="00AE3A9D"/>
    <w:rsid w:val="00AF12C6"/>
    <w:rsid w:val="00AF2D16"/>
    <w:rsid w:val="00AF5000"/>
    <w:rsid w:val="00B147AE"/>
    <w:rsid w:val="00B23F8F"/>
    <w:rsid w:val="00B261B2"/>
    <w:rsid w:val="00B322C3"/>
    <w:rsid w:val="00B36AC3"/>
    <w:rsid w:val="00B45F64"/>
    <w:rsid w:val="00B50697"/>
    <w:rsid w:val="00B52527"/>
    <w:rsid w:val="00B535B8"/>
    <w:rsid w:val="00B64289"/>
    <w:rsid w:val="00B6624C"/>
    <w:rsid w:val="00B823E2"/>
    <w:rsid w:val="00BA4E4E"/>
    <w:rsid w:val="00BA7557"/>
    <w:rsid w:val="00BA759C"/>
    <w:rsid w:val="00BA7F75"/>
    <w:rsid w:val="00BB4BE3"/>
    <w:rsid w:val="00BD451E"/>
    <w:rsid w:val="00BE6F84"/>
    <w:rsid w:val="00BF0435"/>
    <w:rsid w:val="00BF46FD"/>
    <w:rsid w:val="00BF6D38"/>
    <w:rsid w:val="00C00528"/>
    <w:rsid w:val="00C07602"/>
    <w:rsid w:val="00C12270"/>
    <w:rsid w:val="00C242B0"/>
    <w:rsid w:val="00C24880"/>
    <w:rsid w:val="00C364CD"/>
    <w:rsid w:val="00C57AEF"/>
    <w:rsid w:val="00C63F14"/>
    <w:rsid w:val="00C818A1"/>
    <w:rsid w:val="00C8436D"/>
    <w:rsid w:val="00C970C6"/>
    <w:rsid w:val="00CB3804"/>
    <w:rsid w:val="00CB4AE6"/>
    <w:rsid w:val="00CB7B3F"/>
    <w:rsid w:val="00CC6BFD"/>
    <w:rsid w:val="00CC785B"/>
    <w:rsid w:val="00CD74FF"/>
    <w:rsid w:val="00CE1DAC"/>
    <w:rsid w:val="00CE3D88"/>
    <w:rsid w:val="00CE40FF"/>
    <w:rsid w:val="00CE7D14"/>
    <w:rsid w:val="00CF2AFC"/>
    <w:rsid w:val="00D0098D"/>
    <w:rsid w:val="00D04322"/>
    <w:rsid w:val="00D128F0"/>
    <w:rsid w:val="00D13566"/>
    <w:rsid w:val="00D278F5"/>
    <w:rsid w:val="00D3265E"/>
    <w:rsid w:val="00D33D76"/>
    <w:rsid w:val="00D35C61"/>
    <w:rsid w:val="00D37E26"/>
    <w:rsid w:val="00D42D50"/>
    <w:rsid w:val="00D478BC"/>
    <w:rsid w:val="00D5054F"/>
    <w:rsid w:val="00D67A96"/>
    <w:rsid w:val="00D71118"/>
    <w:rsid w:val="00D93C3E"/>
    <w:rsid w:val="00DB4F04"/>
    <w:rsid w:val="00DB508C"/>
    <w:rsid w:val="00DB6ED3"/>
    <w:rsid w:val="00DB7B71"/>
    <w:rsid w:val="00DC4897"/>
    <w:rsid w:val="00DD0C55"/>
    <w:rsid w:val="00DD2104"/>
    <w:rsid w:val="00DD6B78"/>
    <w:rsid w:val="00DE4C2F"/>
    <w:rsid w:val="00DE7DC5"/>
    <w:rsid w:val="00E07E0B"/>
    <w:rsid w:val="00E11773"/>
    <w:rsid w:val="00E20EEC"/>
    <w:rsid w:val="00E4205F"/>
    <w:rsid w:val="00E45EE5"/>
    <w:rsid w:val="00E65912"/>
    <w:rsid w:val="00E73BF0"/>
    <w:rsid w:val="00E83BF1"/>
    <w:rsid w:val="00E91AAD"/>
    <w:rsid w:val="00E965F8"/>
    <w:rsid w:val="00E97688"/>
    <w:rsid w:val="00EA273F"/>
    <w:rsid w:val="00EA3E92"/>
    <w:rsid w:val="00EC3151"/>
    <w:rsid w:val="00EC73B0"/>
    <w:rsid w:val="00ED1898"/>
    <w:rsid w:val="00ED31AA"/>
    <w:rsid w:val="00EE1D98"/>
    <w:rsid w:val="00EE220A"/>
    <w:rsid w:val="00EE766C"/>
    <w:rsid w:val="00EF54B1"/>
    <w:rsid w:val="00F05C0B"/>
    <w:rsid w:val="00F07A1D"/>
    <w:rsid w:val="00F10C39"/>
    <w:rsid w:val="00F13AE9"/>
    <w:rsid w:val="00F16763"/>
    <w:rsid w:val="00F1686C"/>
    <w:rsid w:val="00F24432"/>
    <w:rsid w:val="00F30FEC"/>
    <w:rsid w:val="00F31CB0"/>
    <w:rsid w:val="00F415C0"/>
    <w:rsid w:val="00F56223"/>
    <w:rsid w:val="00F606FA"/>
    <w:rsid w:val="00F837A2"/>
    <w:rsid w:val="00F8395A"/>
    <w:rsid w:val="00F8518E"/>
    <w:rsid w:val="00F85EDD"/>
    <w:rsid w:val="00F86B2B"/>
    <w:rsid w:val="00F91AE8"/>
    <w:rsid w:val="00FB3036"/>
    <w:rsid w:val="00FB72A9"/>
    <w:rsid w:val="00FD249E"/>
    <w:rsid w:val="00FD392C"/>
    <w:rsid w:val="00FD743F"/>
    <w:rsid w:val="00FF6C38"/>
    <w:rsid w:val="0782778F"/>
    <w:rsid w:val="307AA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388961E"/>
  <w15:docId w15:val="{0C1D7973-79BB-4FC2-A616-AA36E1B6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E38FC"/>
    <w:pPr>
      <w:ind w:left="720"/>
      <w:contextualSpacing/>
    </w:pPr>
  </w:style>
  <w:style w:type="table" w:styleId="Tablaconcuadrcula">
    <w:name w:val="Table Grid"/>
    <w:basedOn w:val="Tablanormal"/>
    <w:uiPriority w:val="59"/>
    <w:rsid w:val="002C1E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D31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1AA"/>
    <w:rPr>
      <w:rFonts w:ascii="Tahoma" w:hAnsi="Tahoma" w:cs="Tahoma"/>
      <w:sz w:val="16"/>
      <w:szCs w:val="16"/>
    </w:rPr>
  </w:style>
  <w:style w:type="paragraph" w:styleId="Sinespaciado">
    <w:name w:val="No Spacing"/>
    <w:autoRedefine/>
    <w:uiPriority w:val="1"/>
    <w:qFormat/>
    <w:rsid w:val="004C795C"/>
    <w:pPr>
      <w:spacing w:after="0" w:line="240" w:lineRule="auto"/>
    </w:pPr>
    <w:rPr>
      <w:rFonts w:ascii="Arial" w:eastAsia="Calibri" w:hAnsi="Arial" w:cs="Times New Roman"/>
      <w:sz w:val="20"/>
      <w:lang w:val="es-ES_tradnl"/>
    </w:rPr>
  </w:style>
  <w:style w:type="character" w:customStyle="1" w:styleId="PrrafodelistaCar">
    <w:name w:val="Párrafo de lista Car"/>
    <w:link w:val="Prrafodelista"/>
    <w:uiPriority w:val="34"/>
    <w:rsid w:val="00716214"/>
  </w:style>
  <w:style w:type="character" w:styleId="Refdecomentario">
    <w:name w:val="annotation reference"/>
    <w:basedOn w:val="Fuentedeprrafopredeter"/>
    <w:uiPriority w:val="99"/>
    <w:semiHidden/>
    <w:unhideWhenUsed/>
    <w:rsid w:val="00481038"/>
    <w:rPr>
      <w:sz w:val="16"/>
      <w:szCs w:val="16"/>
    </w:rPr>
  </w:style>
  <w:style w:type="paragraph" w:styleId="Textocomentario">
    <w:name w:val="annotation text"/>
    <w:basedOn w:val="Normal"/>
    <w:link w:val="TextocomentarioCar"/>
    <w:uiPriority w:val="99"/>
    <w:semiHidden/>
    <w:unhideWhenUsed/>
    <w:rsid w:val="004810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1038"/>
    <w:rPr>
      <w:sz w:val="20"/>
      <w:szCs w:val="20"/>
    </w:rPr>
  </w:style>
  <w:style w:type="paragraph" w:styleId="Asuntodelcomentario">
    <w:name w:val="annotation subject"/>
    <w:basedOn w:val="Textocomentario"/>
    <w:next w:val="Textocomentario"/>
    <w:link w:val="AsuntodelcomentarioCar"/>
    <w:uiPriority w:val="99"/>
    <w:semiHidden/>
    <w:unhideWhenUsed/>
    <w:rsid w:val="00481038"/>
    <w:rPr>
      <w:b/>
      <w:bCs/>
    </w:rPr>
  </w:style>
  <w:style w:type="character" w:customStyle="1" w:styleId="AsuntodelcomentarioCar">
    <w:name w:val="Asunto del comentario Car"/>
    <w:basedOn w:val="TextocomentarioCar"/>
    <w:link w:val="Asuntodelcomentario"/>
    <w:uiPriority w:val="99"/>
    <w:semiHidden/>
    <w:rsid w:val="00481038"/>
    <w:rPr>
      <w:b/>
      <w:bCs/>
      <w:sz w:val="20"/>
      <w:szCs w:val="20"/>
    </w:rPr>
  </w:style>
  <w:style w:type="character" w:styleId="Hipervnculo">
    <w:name w:val="Hyperlink"/>
    <w:basedOn w:val="Fuentedeprrafopredeter"/>
    <w:uiPriority w:val="99"/>
    <w:unhideWhenUsed/>
    <w:rsid w:val="00720B8B"/>
    <w:rPr>
      <w:color w:val="0000FF"/>
      <w:u w:val="single"/>
    </w:rPr>
  </w:style>
  <w:style w:type="paragraph" w:styleId="NormalWeb">
    <w:name w:val="Normal (Web)"/>
    <w:basedOn w:val="Normal"/>
    <w:uiPriority w:val="99"/>
    <w:semiHidden/>
    <w:unhideWhenUsed/>
    <w:rsid w:val="00DB7B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994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4193"/>
  </w:style>
  <w:style w:type="paragraph" w:styleId="Piedepgina">
    <w:name w:val="footer"/>
    <w:basedOn w:val="Normal"/>
    <w:link w:val="PiedepginaCar"/>
    <w:uiPriority w:val="99"/>
    <w:unhideWhenUsed/>
    <w:rsid w:val="00994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4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19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yperlink" Target="http://atlante.eumed.net/elaborar-materiales-didacticos/" TargetMode="External"/><Relationship Id="rId39" Type="http://schemas.openxmlformats.org/officeDocument/2006/relationships/image" Target="media/image5.wmf"/><Relationship Id="rId21" Type="http://schemas.openxmlformats.org/officeDocument/2006/relationships/chart" Target="charts/chart7.xml"/><Relationship Id="rId34" Type="http://schemas.openxmlformats.org/officeDocument/2006/relationships/image" Target="media/image3.png"/><Relationship Id="rId42" Type="http://schemas.openxmlformats.org/officeDocument/2006/relationships/control" Target="activeX/activeX5.xml"/><Relationship Id="rId47" Type="http://schemas.openxmlformats.org/officeDocument/2006/relationships/control" Target="activeX/activeX9.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peremarques.pangea.org/medios2.htm" TargetMode="External"/><Relationship Id="rId11" Type="http://schemas.openxmlformats.org/officeDocument/2006/relationships/footer" Target="footer2.xml"/><Relationship Id="rId24" Type="http://schemas.openxmlformats.org/officeDocument/2006/relationships/hyperlink" Target="https://ideas.repec.org/a/erv/cedced/y2014i4414.html" TargetMode="External"/><Relationship Id="rId32" Type="http://schemas.openxmlformats.org/officeDocument/2006/relationships/hyperlink" Target="http://www.ecorfan.org/spain/researchjournals/Sistemas_Computacionales_y_TICs/vol2num4/Revista_de_Sistemas_Computacionales_y_TIC%60S_V2_N4_4.pdf" TargetMode="External"/><Relationship Id="rId37" Type="http://schemas.openxmlformats.org/officeDocument/2006/relationships/control" Target="activeX/activeX2.xml"/><Relationship Id="rId40" Type="http://schemas.openxmlformats.org/officeDocument/2006/relationships/control" Target="activeX/activeX4.xml"/><Relationship Id="rId45" Type="http://schemas.openxmlformats.org/officeDocument/2006/relationships/control" Target="activeX/activeX7.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yperlink" Target="https://www.redalyc.org/pdf/447/44713058027.pdf" TargetMode="External"/><Relationship Id="rId36" Type="http://schemas.openxmlformats.org/officeDocument/2006/relationships/control" Target="activeX/activeX1.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hyperlink" Target="http://www.anfei.org.mx/revista/index.php/revista/article/view/143" TargetMode="External"/><Relationship Id="rId44"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chart" Target="charts/chart8.xml"/><Relationship Id="rId27" Type="http://schemas.openxmlformats.org/officeDocument/2006/relationships/hyperlink" Target="https://www.academia.edu/5491534/Portfolio_electr%C3%B3nico_desarrollo_de_competencias_profesionales_en_la_Red" TargetMode="External"/><Relationship Id="rId30" Type="http://schemas.openxmlformats.org/officeDocument/2006/relationships/hyperlink" Target="http://webwork.maa.org/home/intro.html" TargetMode="External"/><Relationship Id="rId35" Type="http://schemas.openxmlformats.org/officeDocument/2006/relationships/image" Target="media/image4.wmf"/><Relationship Id="rId43" Type="http://schemas.openxmlformats.org/officeDocument/2006/relationships/image" Target="media/image7.wmf"/><Relationship Id="rId48" Type="http://schemas.openxmlformats.org/officeDocument/2006/relationships/control" Target="activeX/activeX10.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ideas.repec.org/s/erv/cedced.html" TargetMode="External"/><Relationship Id="rId33" Type="http://schemas.openxmlformats.org/officeDocument/2006/relationships/hyperlink" Target="https://drive.google.com/file/d/0B119LnlI8jVFeVhqOWN6aDJhdFE/view" TargetMode="External"/><Relationship Id="rId38" Type="http://schemas.openxmlformats.org/officeDocument/2006/relationships/control" Target="activeX/activeX3.xml"/><Relationship Id="rId46" Type="http://schemas.openxmlformats.org/officeDocument/2006/relationships/control" Target="activeX/activeX8.xml"/><Relationship Id="rId20" Type="http://schemas.openxmlformats.org/officeDocument/2006/relationships/chart" Target="charts/chart6.xml"/><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2" Type="http://schemas.openxmlformats.org/officeDocument/2006/relationships/hyperlink" Target="http://www.itsprogreso.edu.mx/revistaAEI" TargetMode="External"/><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charts/_rels/chart1.xml.rels><?xml version="1.0" encoding="UTF-8" standalone="yes"?>
<Relationships xmlns="http://schemas.openxmlformats.org/package/2006/relationships"><Relationship Id="rId1" Type="http://schemas.openxmlformats.org/officeDocument/2006/relationships/oleObject" Target="file:///C:\Users\mcan\Dropbox\21-FMAT%20-%20FIQ%20-%20Ene-Jul19\ArticuloFF_2\Encuesta%20de%20satisfacci&#243;n%20WebWork%20(respuestas)3.xls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can\Dropbox\21-FMAT%20-%20FIQ%20-%20Ene-Jul19\ArticuloFF_2\Encuesta%20de%20satisfacci&#243;n%20WebWork%20(respuestas)3.xlsb.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can\Dropbox\21-FMAT%20-%20FIQ%20-%20Ene-Jul19\ArticuloFF_2\Encuesta%20de%20satisfacci&#243;n%20WebWork%20(respuestas)3.xlsb.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can\Dropbox\21-FMAT%20-%20FIQ%20-%20Ene-Jul19\ArticuloFF_2\Encuesta%20de%20satisfacci&#243;n%20WebWork%20(respuestas)3.xlsb.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can\Dropbox\21-FMAT%20-%20FIQ%20-%20Ene-Jul19\ArticuloFF_2\Encuesta%20de%20satisfacci&#243;n%20WebWork%20(respuestas)3.xlsb.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can\Dropbox\21-FMAT%20-%20FIQ%20-%20Ene-Jul19\ArticuloFF_2\Encuesta%20de%20satisfacci&#243;n%20WebWork%20(respuestas)3.xlsb.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can\Dropbox\21-FMAT%20-%20FIQ%20-%20Ene-Jul19\ArticuloFF_2\Encuesta%20de%20satisfacci&#243;n%20WebWork%20(respuestas)3.xlsb.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can\Dropbox\21-FMAT%20-%20FIQ%20-%20Ene-Jul19\ArticuloFF_2\Encuesta%20de%20satisfacci&#243;n%20WebWork%20(respuestas)3.xlsb.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can\Dropbox\21-FMAT%20-%20FIQ%20-%20Ene-Jul19\ArticuloFF_2\Encuesta%20de%20satisfacci&#243;n%20WebWork%20(respuestas)3.xls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Hoja3!$B$1</c:f>
              <c:strCache>
                <c:ptCount val="1"/>
                <c:pt idx="0">
                  <c:v>El número de intentos (4) proporcionados para responder los ejercicios fue suficiente.</c:v>
                </c:pt>
              </c:strCache>
            </c:strRef>
          </c:tx>
          <c:spPr>
            <a:solidFill>
              <a:schemeClr val="accent1"/>
            </a:solidFill>
            <a:ln>
              <a:noFill/>
            </a:ln>
            <a:effectLst/>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AA9-45DC-8FDE-E4F0E34158BC}"/>
                </c:ext>
                <c:ext xmlns:c15="http://schemas.microsoft.com/office/drawing/2012/chart" uri="{CE6537A1-D6FC-4f65-9D91-7224C49458BB}">
                  <c15:layout/>
                </c:ext>
              </c:extLst>
            </c:dLbl>
            <c:dLbl>
              <c:idx val="1"/>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AA9-45DC-8FDE-E4F0E34158BC}"/>
                </c:ext>
                <c:ext xmlns:c15="http://schemas.microsoft.com/office/drawing/2012/chart" uri="{CE6537A1-D6FC-4f65-9D91-7224C49458BB}">
                  <c15:layout/>
                </c:ext>
              </c:extLst>
            </c:dLbl>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AA9-45DC-8FDE-E4F0E34158BC}"/>
                </c:ext>
                <c:ext xmlns:c15="http://schemas.microsoft.com/office/drawing/2012/chart" uri="{CE6537A1-D6FC-4f65-9D91-7224C49458BB}">
                  <c15:layout/>
                </c:ext>
              </c:extLst>
            </c:dLbl>
            <c:dLbl>
              <c:idx val="3"/>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AA9-45DC-8FDE-E4F0E34158BC}"/>
                </c:ext>
                <c:ext xmlns:c15="http://schemas.microsoft.com/office/drawing/2012/chart" uri="{CE6537A1-D6FC-4f65-9D91-7224C49458BB}">
                  <c15:layout/>
                </c:ext>
              </c:extLst>
            </c:dLbl>
            <c:dLbl>
              <c:idx val="4"/>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AA9-45DC-8FDE-E4F0E34158BC}"/>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Hoja3!$A$2:$A$6</c:f>
              <c:strCache>
                <c:ptCount val="5"/>
                <c:pt idx="0">
                  <c:v>TD</c:v>
                </c:pt>
                <c:pt idx="1">
                  <c:v>ED</c:v>
                </c:pt>
                <c:pt idx="2">
                  <c:v>NT</c:v>
                </c:pt>
                <c:pt idx="3">
                  <c:v>DA</c:v>
                </c:pt>
                <c:pt idx="4">
                  <c:v>TA</c:v>
                </c:pt>
              </c:strCache>
            </c:strRef>
          </c:cat>
          <c:val>
            <c:numRef>
              <c:f>Hoja3!$B$2:$B$6</c:f>
              <c:numCache>
                <c:formatCode>0%</c:formatCode>
                <c:ptCount val="5"/>
                <c:pt idx="0">
                  <c:v>3.8461538461538464E-2</c:v>
                </c:pt>
                <c:pt idx="1">
                  <c:v>7.6923076923076927E-2</c:v>
                </c:pt>
                <c:pt idx="2">
                  <c:v>0.17307692307692307</c:v>
                </c:pt>
                <c:pt idx="3">
                  <c:v>0.30769230769230771</c:v>
                </c:pt>
                <c:pt idx="4">
                  <c:v>0.40384615384615385</c:v>
                </c:pt>
              </c:numCache>
            </c:numRef>
          </c:val>
          <c:extLst xmlns:c16r2="http://schemas.microsoft.com/office/drawing/2015/06/chart">
            <c:ext xmlns:c16="http://schemas.microsoft.com/office/drawing/2014/chart" uri="{C3380CC4-5D6E-409C-BE32-E72D297353CC}">
              <c16:uniqueId val="{00000005-3AA9-45DC-8FDE-E4F0E34158BC}"/>
            </c:ext>
          </c:extLst>
        </c:ser>
        <c:dLbls>
          <c:showLegendKey val="0"/>
          <c:showVal val="0"/>
          <c:showCatName val="0"/>
          <c:showSerName val="0"/>
          <c:showPercent val="0"/>
          <c:showBubbleSize val="0"/>
        </c:dLbls>
        <c:gapWidth val="150"/>
        <c:axId val="-1421912144"/>
        <c:axId val="-1421912688"/>
      </c:barChart>
      <c:catAx>
        <c:axId val="-142191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NIvel de satisfacción</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1912688"/>
        <c:crosses val="autoZero"/>
        <c:auto val="1"/>
        <c:lblAlgn val="ctr"/>
        <c:lblOffset val="100"/>
        <c:noMultiLvlLbl val="0"/>
      </c:catAx>
      <c:valAx>
        <c:axId val="-1421912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Porcentaje de alumnos</a:t>
                </a:r>
              </a:p>
            </c:rich>
          </c:tx>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19121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El tiempo (al menos una semana) proporcionado para resolver cada sección de ejercicios en WeBWorK fue suficiente.</a:t>
            </a:r>
          </a:p>
        </c:rich>
      </c:tx>
      <c:layout/>
      <c:overlay val="0"/>
      <c:spPr>
        <a:noFill/>
        <a:ln>
          <a:noFill/>
        </a:ln>
        <a:effectLst/>
      </c:spPr>
    </c:title>
    <c:autoTitleDeleted val="0"/>
    <c:plotArea>
      <c:layout/>
      <c:barChart>
        <c:barDir val="col"/>
        <c:grouping val="clustered"/>
        <c:varyColors val="0"/>
        <c:ser>
          <c:idx val="0"/>
          <c:order val="0"/>
          <c:tx>
            <c:strRef>
              <c:f>Hoja3!$C$1</c:f>
              <c:strCache>
                <c:ptCount val="1"/>
                <c:pt idx="0">
                  <c:v>El tiempo (al menos una semana) proporcionado para resolver cada sección de ejercicios en WebWork fue suficiente.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Hoja3!$A$2:$A$6</c:f>
              <c:strCache>
                <c:ptCount val="5"/>
                <c:pt idx="0">
                  <c:v>TD</c:v>
                </c:pt>
                <c:pt idx="1">
                  <c:v>ED</c:v>
                </c:pt>
                <c:pt idx="2">
                  <c:v>NT</c:v>
                </c:pt>
                <c:pt idx="3">
                  <c:v>DA</c:v>
                </c:pt>
                <c:pt idx="4">
                  <c:v>TA</c:v>
                </c:pt>
              </c:strCache>
            </c:strRef>
          </c:cat>
          <c:val>
            <c:numRef>
              <c:f>Hoja3!$C$2:$C$6</c:f>
              <c:numCache>
                <c:formatCode>0%</c:formatCode>
                <c:ptCount val="5"/>
                <c:pt idx="0">
                  <c:v>0</c:v>
                </c:pt>
                <c:pt idx="1">
                  <c:v>5.7692307692307696E-2</c:v>
                </c:pt>
                <c:pt idx="2">
                  <c:v>0.26923076923076922</c:v>
                </c:pt>
                <c:pt idx="3">
                  <c:v>0.21153846153846154</c:v>
                </c:pt>
                <c:pt idx="4">
                  <c:v>0.46153846153846156</c:v>
                </c:pt>
              </c:numCache>
            </c:numRef>
          </c:val>
          <c:extLst xmlns:c16r2="http://schemas.microsoft.com/office/drawing/2015/06/chart">
            <c:ext xmlns:c16="http://schemas.microsoft.com/office/drawing/2014/chart" uri="{C3380CC4-5D6E-409C-BE32-E72D297353CC}">
              <c16:uniqueId val="{00000000-1A92-4524-AAB7-DE6CFCDABD02}"/>
            </c:ext>
          </c:extLst>
        </c:ser>
        <c:dLbls>
          <c:showLegendKey val="0"/>
          <c:showVal val="0"/>
          <c:showCatName val="0"/>
          <c:showSerName val="0"/>
          <c:showPercent val="0"/>
          <c:showBubbleSize val="0"/>
        </c:dLbls>
        <c:gapWidth val="150"/>
        <c:axId val="-1421915952"/>
        <c:axId val="-1421909968"/>
      </c:barChart>
      <c:catAx>
        <c:axId val="-1421915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Nivel de satisfacción</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1909968"/>
        <c:crosses val="autoZero"/>
        <c:auto val="1"/>
        <c:lblAlgn val="ctr"/>
        <c:lblOffset val="100"/>
        <c:noMultiLvlLbl val="0"/>
      </c:catAx>
      <c:valAx>
        <c:axId val="-1421909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Porcentaje</a:t>
                </a:r>
                <a:r>
                  <a:rPr lang="es-MX" baseline="0"/>
                  <a:t> de alumnos</a:t>
                </a:r>
                <a:endParaRPr lang="es-MX"/>
              </a:p>
            </c:rich>
          </c:tx>
          <c:layout>
            <c:manualLayout>
              <c:xMode val="edge"/>
              <c:yMode val="edge"/>
              <c:x val="4.4150110375275942E-2"/>
              <c:y val="0.31240310077519379"/>
            </c:manualLayout>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19159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000"/>
              <a:t>Los ejercicios propuestos mediante la plataforma WeBWorK fueron adecuados para reforzar los temas vistos en clase en horas no presenciales.</a:t>
            </a:r>
          </a:p>
        </c:rich>
      </c:tx>
      <c:layout/>
      <c:overlay val="0"/>
      <c:spPr>
        <a:noFill/>
        <a:ln>
          <a:noFill/>
        </a:ln>
        <a:effectLst/>
      </c:spPr>
    </c:title>
    <c:autoTitleDeleted val="0"/>
    <c:plotArea>
      <c:layout/>
      <c:barChart>
        <c:barDir val="col"/>
        <c:grouping val="clustered"/>
        <c:varyColors val="0"/>
        <c:ser>
          <c:idx val="0"/>
          <c:order val="0"/>
          <c:tx>
            <c:strRef>
              <c:f>Hoja3!$D$1</c:f>
              <c:strCache>
                <c:ptCount val="1"/>
                <c:pt idx="0">
                  <c:v>Los ejercicios propuestos mediante la plataforma WebWork fueron adecuados para reforzar los temas vistos en clase en horas no presenciales.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Hoja3!$A$2:$A$6</c:f>
              <c:strCache>
                <c:ptCount val="5"/>
                <c:pt idx="0">
                  <c:v>TD</c:v>
                </c:pt>
                <c:pt idx="1">
                  <c:v>ED</c:v>
                </c:pt>
                <c:pt idx="2">
                  <c:v>NT</c:v>
                </c:pt>
                <c:pt idx="3">
                  <c:v>DA</c:v>
                </c:pt>
                <c:pt idx="4">
                  <c:v>TA</c:v>
                </c:pt>
              </c:strCache>
            </c:strRef>
          </c:cat>
          <c:val>
            <c:numRef>
              <c:f>Hoja3!$D$2:$D$6</c:f>
              <c:numCache>
                <c:formatCode>0%</c:formatCode>
                <c:ptCount val="5"/>
                <c:pt idx="0">
                  <c:v>0</c:v>
                </c:pt>
                <c:pt idx="1">
                  <c:v>1.9230769230769232E-2</c:v>
                </c:pt>
                <c:pt idx="2">
                  <c:v>0.11538461538461539</c:v>
                </c:pt>
                <c:pt idx="3">
                  <c:v>0.19230769230769232</c:v>
                </c:pt>
                <c:pt idx="4">
                  <c:v>0.67307692307692313</c:v>
                </c:pt>
              </c:numCache>
            </c:numRef>
          </c:val>
          <c:extLst xmlns:c16r2="http://schemas.microsoft.com/office/drawing/2015/06/chart">
            <c:ext xmlns:c16="http://schemas.microsoft.com/office/drawing/2014/chart" uri="{C3380CC4-5D6E-409C-BE32-E72D297353CC}">
              <c16:uniqueId val="{00000000-2266-439D-BAFF-38B9E54F9569}"/>
            </c:ext>
          </c:extLst>
        </c:ser>
        <c:dLbls>
          <c:showLegendKey val="0"/>
          <c:showVal val="0"/>
          <c:showCatName val="0"/>
          <c:showSerName val="0"/>
          <c:showPercent val="0"/>
          <c:showBubbleSize val="0"/>
        </c:dLbls>
        <c:gapWidth val="150"/>
        <c:axId val="-1421911056"/>
        <c:axId val="-1421909424"/>
      </c:barChart>
      <c:catAx>
        <c:axId val="-1421911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Nivel de satisfacción</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1909424"/>
        <c:crosses val="autoZero"/>
        <c:auto val="1"/>
        <c:lblAlgn val="ctr"/>
        <c:lblOffset val="100"/>
        <c:noMultiLvlLbl val="0"/>
      </c:catAx>
      <c:valAx>
        <c:axId val="-1421909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Porcentaje</a:t>
                </a:r>
                <a:r>
                  <a:rPr lang="es-MX" baseline="0"/>
                  <a:t> de alumnos</a:t>
                </a:r>
                <a:endParaRPr lang="es-MX"/>
              </a:p>
            </c:rich>
          </c:tx>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191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Hoja3!$K$1</c:f>
              <c:strCache>
                <c:ptCount val="1"/>
                <c:pt idx="0">
                  <c:v>La retroalimentación de cada actividad fue oportuna.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Hoja3!$A$2:$A$6</c:f>
              <c:strCache>
                <c:ptCount val="5"/>
                <c:pt idx="0">
                  <c:v>TD</c:v>
                </c:pt>
                <c:pt idx="1">
                  <c:v>ED</c:v>
                </c:pt>
                <c:pt idx="2">
                  <c:v>NT</c:v>
                </c:pt>
                <c:pt idx="3">
                  <c:v>DA</c:v>
                </c:pt>
                <c:pt idx="4">
                  <c:v>TA</c:v>
                </c:pt>
              </c:strCache>
            </c:strRef>
          </c:cat>
          <c:val>
            <c:numRef>
              <c:f>Hoja3!$K$2:$K$6</c:f>
              <c:numCache>
                <c:formatCode>0%</c:formatCode>
                <c:ptCount val="5"/>
                <c:pt idx="0">
                  <c:v>0</c:v>
                </c:pt>
                <c:pt idx="1">
                  <c:v>5.7692307692307696E-2</c:v>
                </c:pt>
                <c:pt idx="2">
                  <c:v>0.21153846153846154</c:v>
                </c:pt>
                <c:pt idx="3">
                  <c:v>0.36538461538461536</c:v>
                </c:pt>
                <c:pt idx="4">
                  <c:v>0.36538461538461536</c:v>
                </c:pt>
              </c:numCache>
            </c:numRef>
          </c:val>
          <c:extLst xmlns:c16r2="http://schemas.microsoft.com/office/drawing/2015/06/chart">
            <c:ext xmlns:c16="http://schemas.microsoft.com/office/drawing/2014/chart" uri="{C3380CC4-5D6E-409C-BE32-E72D297353CC}">
              <c16:uniqueId val="{00000000-2CA0-4302-BCEE-2C0181357501}"/>
            </c:ext>
          </c:extLst>
        </c:ser>
        <c:dLbls>
          <c:showLegendKey val="0"/>
          <c:showVal val="0"/>
          <c:showCatName val="0"/>
          <c:showSerName val="0"/>
          <c:showPercent val="0"/>
          <c:showBubbleSize val="0"/>
        </c:dLbls>
        <c:gapWidth val="150"/>
        <c:axId val="-1420164816"/>
        <c:axId val="-1420159920"/>
      </c:barChart>
      <c:catAx>
        <c:axId val="-1420164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Nivel</a:t>
                </a:r>
                <a:r>
                  <a:rPr lang="es-MX" baseline="0"/>
                  <a:t> de satisfacción</a:t>
                </a:r>
                <a:endParaRPr lang="es-MX"/>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0159920"/>
        <c:crosses val="autoZero"/>
        <c:auto val="1"/>
        <c:lblAlgn val="ctr"/>
        <c:lblOffset val="100"/>
        <c:noMultiLvlLbl val="0"/>
      </c:catAx>
      <c:valAx>
        <c:axId val="-1420159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Porcentaje</a:t>
                </a:r>
                <a:r>
                  <a:rPr lang="es-MX" baseline="0"/>
                  <a:t> de estudiantes</a:t>
                </a:r>
                <a:endParaRPr lang="es-MX"/>
              </a:p>
            </c:rich>
          </c:tx>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0164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Hoja3!$L$1</c:f>
              <c:strCache>
                <c:ptCount val="1"/>
                <c:pt idx="0">
                  <c:v>La retroalimentación de cada actividad fue clara.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Hoja3!$A$2:$A$6</c:f>
              <c:strCache>
                <c:ptCount val="5"/>
                <c:pt idx="0">
                  <c:v>TD</c:v>
                </c:pt>
                <c:pt idx="1">
                  <c:v>ED</c:v>
                </c:pt>
                <c:pt idx="2">
                  <c:v>NT</c:v>
                </c:pt>
                <c:pt idx="3">
                  <c:v>DA</c:v>
                </c:pt>
                <c:pt idx="4">
                  <c:v>TA</c:v>
                </c:pt>
              </c:strCache>
            </c:strRef>
          </c:cat>
          <c:val>
            <c:numRef>
              <c:f>Hoja3!$L$2:$L$6</c:f>
              <c:numCache>
                <c:formatCode>0%</c:formatCode>
                <c:ptCount val="5"/>
                <c:pt idx="0">
                  <c:v>3.8461538461538464E-2</c:v>
                </c:pt>
                <c:pt idx="1">
                  <c:v>3.8461538461538464E-2</c:v>
                </c:pt>
                <c:pt idx="2">
                  <c:v>0.26923076923076922</c:v>
                </c:pt>
                <c:pt idx="3">
                  <c:v>0.28846153846153844</c:v>
                </c:pt>
                <c:pt idx="4">
                  <c:v>0.36538461538461536</c:v>
                </c:pt>
              </c:numCache>
            </c:numRef>
          </c:val>
          <c:extLst xmlns:c16r2="http://schemas.microsoft.com/office/drawing/2015/06/chart">
            <c:ext xmlns:c16="http://schemas.microsoft.com/office/drawing/2014/chart" uri="{C3380CC4-5D6E-409C-BE32-E72D297353CC}">
              <c16:uniqueId val="{00000000-4BE8-4A93-BE4E-EEA2AD60A378}"/>
            </c:ext>
          </c:extLst>
        </c:ser>
        <c:dLbls>
          <c:showLegendKey val="0"/>
          <c:showVal val="0"/>
          <c:showCatName val="0"/>
          <c:showSerName val="0"/>
          <c:showPercent val="0"/>
          <c:showBubbleSize val="0"/>
        </c:dLbls>
        <c:gapWidth val="150"/>
        <c:axId val="-1420164272"/>
        <c:axId val="-1420159376"/>
      </c:barChart>
      <c:catAx>
        <c:axId val="-1420164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Nivel</a:t>
                </a:r>
                <a:r>
                  <a:rPr lang="es-MX" baseline="0"/>
                  <a:t> de satisfacción</a:t>
                </a:r>
                <a:endParaRPr lang="es-MX"/>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0159376"/>
        <c:crosses val="autoZero"/>
        <c:auto val="1"/>
        <c:lblAlgn val="ctr"/>
        <c:lblOffset val="100"/>
        <c:noMultiLvlLbl val="0"/>
      </c:catAx>
      <c:valAx>
        <c:axId val="-1420159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Porcentaje</a:t>
                </a:r>
                <a:r>
                  <a:rPr lang="es-MX" baseline="0"/>
                  <a:t> de estudiantes</a:t>
                </a:r>
                <a:endParaRPr lang="es-MX"/>
              </a:p>
            </c:rich>
          </c:tx>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016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Hoja3!$R$1</c:f>
              <c:strCache>
                <c:ptCount val="1"/>
                <c:pt idx="0">
                  <c:v>Facilidad para insertar las respuestas de los ejercicios.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Hoja3!$A$2:$A$6</c:f>
              <c:strCache>
                <c:ptCount val="5"/>
                <c:pt idx="0">
                  <c:v>TD</c:v>
                </c:pt>
                <c:pt idx="1">
                  <c:v>ED</c:v>
                </c:pt>
                <c:pt idx="2">
                  <c:v>NT</c:v>
                </c:pt>
                <c:pt idx="3">
                  <c:v>DA</c:v>
                </c:pt>
                <c:pt idx="4">
                  <c:v>TA</c:v>
                </c:pt>
              </c:strCache>
            </c:strRef>
          </c:cat>
          <c:val>
            <c:numRef>
              <c:f>Hoja3!$R$2:$R$6</c:f>
              <c:numCache>
                <c:formatCode>0%</c:formatCode>
                <c:ptCount val="5"/>
                <c:pt idx="0">
                  <c:v>0.19230769230769232</c:v>
                </c:pt>
                <c:pt idx="1">
                  <c:v>0.21153846153846154</c:v>
                </c:pt>
                <c:pt idx="2">
                  <c:v>0.28846153846153844</c:v>
                </c:pt>
                <c:pt idx="3">
                  <c:v>0.19230769230769232</c:v>
                </c:pt>
                <c:pt idx="4">
                  <c:v>0.11538461538461539</c:v>
                </c:pt>
              </c:numCache>
            </c:numRef>
          </c:val>
          <c:extLst xmlns:c16r2="http://schemas.microsoft.com/office/drawing/2015/06/chart">
            <c:ext xmlns:c16="http://schemas.microsoft.com/office/drawing/2014/chart" uri="{C3380CC4-5D6E-409C-BE32-E72D297353CC}">
              <c16:uniqueId val="{00000000-3E24-4666-8C2D-76F3923F2BF7}"/>
            </c:ext>
          </c:extLst>
        </c:ser>
        <c:dLbls>
          <c:showLegendKey val="0"/>
          <c:showVal val="0"/>
          <c:showCatName val="0"/>
          <c:showSerName val="0"/>
          <c:showPercent val="0"/>
          <c:showBubbleSize val="0"/>
        </c:dLbls>
        <c:gapWidth val="150"/>
        <c:axId val="-1420162640"/>
        <c:axId val="-1420157744"/>
      </c:barChart>
      <c:catAx>
        <c:axId val="-1420162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sz="1000" b="0" i="0" u="none" strike="noStrike" baseline="0">
                    <a:effectLst/>
                  </a:rPr>
                  <a:t>Nivel de satisfacción</a:t>
                </a:r>
                <a:endParaRPr lang="es-MX"/>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0157744"/>
        <c:crosses val="autoZero"/>
        <c:auto val="1"/>
        <c:lblAlgn val="ctr"/>
        <c:lblOffset val="100"/>
        <c:noMultiLvlLbl val="0"/>
      </c:catAx>
      <c:valAx>
        <c:axId val="-142015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Porcentaje</a:t>
                </a:r>
                <a:r>
                  <a:rPr lang="es-MX" baseline="0"/>
                  <a:t> de alumnos</a:t>
                </a:r>
                <a:endParaRPr lang="es-MX"/>
              </a:p>
            </c:rich>
          </c:tx>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016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Hoja3!$S$1</c:f>
              <c:strCache>
                <c:ptCount val="1"/>
                <c:pt idx="0">
                  <c:v>La retroalimentación es una funcionalidad práctica de la plataforma.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Hoja3!$A$2:$A$6</c:f>
              <c:strCache>
                <c:ptCount val="5"/>
                <c:pt idx="0">
                  <c:v>TD</c:v>
                </c:pt>
                <c:pt idx="1">
                  <c:v>ED</c:v>
                </c:pt>
                <c:pt idx="2">
                  <c:v>NT</c:v>
                </c:pt>
                <c:pt idx="3">
                  <c:v>DA</c:v>
                </c:pt>
                <c:pt idx="4">
                  <c:v>TA</c:v>
                </c:pt>
              </c:strCache>
            </c:strRef>
          </c:cat>
          <c:val>
            <c:numRef>
              <c:f>Hoja3!$S$2:$S$6</c:f>
              <c:numCache>
                <c:formatCode>0%</c:formatCode>
                <c:ptCount val="5"/>
                <c:pt idx="0">
                  <c:v>0</c:v>
                </c:pt>
                <c:pt idx="1">
                  <c:v>5.7692307692307696E-2</c:v>
                </c:pt>
                <c:pt idx="2">
                  <c:v>0.21153846153846154</c:v>
                </c:pt>
                <c:pt idx="3">
                  <c:v>0.32692307692307693</c:v>
                </c:pt>
                <c:pt idx="4">
                  <c:v>0.40384615384615385</c:v>
                </c:pt>
              </c:numCache>
            </c:numRef>
          </c:val>
          <c:extLst xmlns:c16r2="http://schemas.microsoft.com/office/drawing/2015/06/chart">
            <c:ext xmlns:c16="http://schemas.microsoft.com/office/drawing/2014/chart" uri="{C3380CC4-5D6E-409C-BE32-E72D297353CC}">
              <c16:uniqueId val="{00000000-2BF3-4B29-8D2F-3A8FF1003CA2}"/>
            </c:ext>
          </c:extLst>
        </c:ser>
        <c:dLbls>
          <c:showLegendKey val="0"/>
          <c:showVal val="0"/>
          <c:showCatName val="0"/>
          <c:showSerName val="0"/>
          <c:showPercent val="0"/>
          <c:showBubbleSize val="0"/>
        </c:dLbls>
        <c:gapWidth val="150"/>
        <c:axId val="-1420163728"/>
        <c:axId val="-1420156656"/>
      </c:barChart>
      <c:catAx>
        <c:axId val="-1420163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sz="1000" b="0" i="0" u="none" strike="noStrike" baseline="0">
                    <a:effectLst/>
                  </a:rPr>
                  <a:t>Nivel de satisfacción</a:t>
                </a:r>
                <a:endParaRPr lang="es-MX"/>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0156656"/>
        <c:crosses val="autoZero"/>
        <c:auto val="1"/>
        <c:lblAlgn val="ctr"/>
        <c:lblOffset val="100"/>
        <c:noMultiLvlLbl val="0"/>
      </c:catAx>
      <c:valAx>
        <c:axId val="-1420156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Porcentaje</a:t>
                </a:r>
                <a:r>
                  <a:rPr lang="es-MX" baseline="0"/>
                  <a:t> de alumnos</a:t>
                </a:r>
                <a:endParaRPr lang="es-MX"/>
              </a:p>
            </c:rich>
          </c:tx>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0163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En general, estoy satisfecho(a) con el número de actividades realizadas en la plataforma WeBWork.</a:t>
            </a:r>
          </a:p>
        </c:rich>
      </c:tx>
      <c:layout/>
      <c:overlay val="0"/>
      <c:spPr>
        <a:noFill/>
        <a:ln>
          <a:noFill/>
        </a:ln>
        <a:effectLst/>
      </c:spPr>
    </c:title>
    <c:autoTitleDeleted val="0"/>
    <c:plotArea>
      <c:layout/>
      <c:barChart>
        <c:barDir val="col"/>
        <c:grouping val="clustered"/>
        <c:varyColors val="0"/>
        <c:ser>
          <c:idx val="0"/>
          <c:order val="0"/>
          <c:tx>
            <c:strRef>
              <c:f>Hoja3!$T$1</c:f>
              <c:strCache>
                <c:ptCount val="1"/>
                <c:pt idx="0">
                  <c:v>En general, estoy satisfecho(a) con el número de actividades realizadas en la plataforma WebWork.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Hoja3!$A$2:$A$6</c:f>
              <c:strCache>
                <c:ptCount val="5"/>
                <c:pt idx="0">
                  <c:v>TD</c:v>
                </c:pt>
                <c:pt idx="1">
                  <c:v>ED</c:v>
                </c:pt>
                <c:pt idx="2">
                  <c:v>NT</c:v>
                </c:pt>
                <c:pt idx="3">
                  <c:v>DA</c:v>
                </c:pt>
                <c:pt idx="4">
                  <c:v>TA</c:v>
                </c:pt>
              </c:strCache>
            </c:strRef>
          </c:cat>
          <c:val>
            <c:numRef>
              <c:f>Hoja3!$T$2:$T$6</c:f>
              <c:numCache>
                <c:formatCode>0%</c:formatCode>
                <c:ptCount val="5"/>
                <c:pt idx="0">
                  <c:v>3.8461538461538464E-2</c:v>
                </c:pt>
                <c:pt idx="1">
                  <c:v>7.6923076923076927E-2</c:v>
                </c:pt>
                <c:pt idx="2">
                  <c:v>0.15384615384615385</c:v>
                </c:pt>
                <c:pt idx="3">
                  <c:v>0.23076923076923078</c:v>
                </c:pt>
                <c:pt idx="4">
                  <c:v>0.5</c:v>
                </c:pt>
              </c:numCache>
            </c:numRef>
          </c:val>
          <c:extLst xmlns:c16r2="http://schemas.microsoft.com/office/drawing/2015/06/chart">
            <c:ext xmlns:c16="http://schemas.microsoft.com/office/drawing/2014/chart" uri="{C3380CC4-5D6E-409C-BE32-E72D297353CC}">
              <c16:uniqueId val="{00000000-7D4C-4EF1-9EDE-1B3794B9C447}"/>
            </c:ext>
          </c:extLst>
        </c:ser>
        <c:dLbls>
          <c:showLegendKey val="0"/>
          <c:showVal val="0"/>
          <c:showCatName val="0"/>
          <c:showSerName val="0"/>
          <c:showPercent val="0"/>
          <c:showBubbleSize val="0"/>
        </c:dLbls>
        <c:gapWidth val="150"/>
        <c:axId val="-1420165904"/>
        <c:axId val="-1420160464"/>
      </c:barChart>
      <c:catAx>
        <c:axId val="-1420165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sz="1000" b="0" i="0" u="none" strike="noStrike" baseline="0">
                    <a:effectLst/>
                  </a:rPr>
                  <a:t>Nivel de satisfacción</a:t>
                </a:r>
                <a:endParaRPr lang="es-MX"/>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0160464"/>
        <c:crosses val="autoZero"/>
        <c:auto val="1"/>
        <c:lblAlgn val="ctr"/>
        <c:lblOffset val="100"/>
        <c:noMultiLvlLbl val="0"/>
      </c:catAx>
      <c:valAx>
        <c:axId val="-1420160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Porcentaje</a:t>
                </a:r>
                <a:r>
                  <a:rPr lang="es-MX" baseline="0"/>
                  <a:t> de alumnos</a:t>
                </a:r>
                <a:endParaRPr lang="es-MX"/>
              </a:p>
            </c:rich>
          </c:tx>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016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En general, estoy satisfecho(a) con el uso de la plataforma WeBWork para resolver actividades de aprendizaje en horas no presenciales.</a:t>
            </a:r>
          </a:p>
        </c:rich>
      </c:tx>
      <c:layout/>
      <c:overlay val="0"/>
      <c:spPr>
        <a:noFill/>
        <a:ln>
          <a:noFill/>
        </a:ln>
        <a:effectLst/>
      </c:spPr>
    </c:title>
    <c:autoTitleDeleted val="0"/>
    <c:plotArea>
      <c:layout/>
      <c:barChart>
        <c:barDir val="col"/>
        <c:grouping val="clustered"/>
        <c:varyColors val="0"/>
        <c:ser>
          <c:idx val="0"/>
          <c:order val="0"/>
          <c:tx>
            <c:strRef>
              <c:f>Hoja3!$V$1</c:f>
              <c:strCache>
                <c:ptCount val="1"/>
                <c:pt idx="0">
                  <c:v>En general, estoy satisfecho(a) con el uso de la plataforma WebWork para resolver actividades de aprendizaje en horas no presenciales.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Hoja3!$A$2:$A$6</c:f>
              <c:strCache>
                <c:ptCount val="5"/>
                <c:pt idx="0">
                  <c:v>TD</c:v>
                </c:pt>
                <c:pt idx="1">
                  <c:v>ED</c:v>
                </c:pt>
                <c:pt idx="2">
                  <c:v>NT</c:v>
                </c:pt>
                <c:pt idx="3">
                  <c:v>DA</c:v>
                </c:pt>
                <c:pt idx="4">
                  <c:v>TA</c:v>
                </c:pt>
              </c:strCache>
            </c:strRef>
          </c:cat>
          <c:val>
            <c:numRef>
              <c:f>Hoja3!$V$2:$V$6</c:f>
              <c:numCache>
                <c:formatCode>0%</c:formatCode>
                <c:ptCount val="5"/>
                <c:pt idx="0">
                  <c:v>3.8461538461538464E-2</c:v>
                </c:pt>
                <c:pt idx="1">
                  <c:v>1.9230769230769232E-2</c:v>
                </c:pt>
                <c:pt idx="2">
                  <c:v>0.19230769230769232</c:v>
                </c:pt>
                <c:pt idx="3">
                  <c:v>0.34615384615384615</c:v>
                </c:pt>
                <c:pt idx="4">
                  <c:v>0.40384615384615385</c:v>
                </c:pt>
              </c:numCache>
            </c:numRef>
          </c:val>
          <c:extLst xmlns:c16r2="http://schemas.microsoft.com/office/drawing/2015/06/chart">
            <c:ext xmlns:c16="http://schemas.microsoft.com/office/drawing/2014/chart" uri="{C3380CC4-5D6E-409C-BE32-E72D297353CC}">
              <c16:uniqueId val="{00000000-E4EA-4BCA-A191-6202A7A2830D}"/>
            </c:ext>
          </c:extLst>
        </c:ser>
        <c:dLbls>
          <c:showLegendKey val="0"/>
          <c:showVal val="0"/>
          <c:showCatName val="0"/>
          <c:showSerName val="0"/>
          <c:showPercent val="0"/>
          <c:showBubbleSize val="0"/>
        </c:dLbls>
        <c:gapWidth val="150"/>
        <c:axId val="-1420155024"/>
        <c:axId val="-1420154480"/>
      </c:barChart>
      <c:catAx>
        <c:axId val="-1420155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sz="1000" b="0" i="0" u="none" strike="noStrike" baseline="0">
                    <a:effectLst/>
                  </a:rPr>
                  <a:t>Nivel de satisfacción</a:t>
                </a:r>
                <a:endParaRPr lang="es-MX"/>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0154480"/>
        <c:crosses val="autoZero"/>
        <c:auto val="1"/>
        <c:lblAlgn val="ctr"/>
        <c:lblOffset val="100"/>
        <c:noMultiLvlLbl val="0"/>
      </c:catAx>
      <c:valAx>
        <c:axId val="-1420154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Porcentaje</a:t>
                </a:r>
                <a:r>
                  <a:rPr lang="es-MX" baseline="0"/>
                  <a:t> de alumnos</a:t>
                </a:r>
                <a:endParaRPr lang="es-MX"/>
              </a:p>
            </c:rich>
          </c:tx>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20155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64DF6-7083-42A9-94AE-7CE30558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8460</Words>
  <Characters>46536</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Can Ek</dc:creator>
  <cp:keywords/>
  <dc:description/>
  <cp:lastModifiedBy>Docentes</cp:lastModifiedBy>
  <cp:revision>26</cp:revision>
  <cp:lastPrinted>2020-01-08T16:56:00Z</cp:lastPrinted>
  <dcterms:created xsi:type="dcterms:W3CDTF">2019-11-15T18:33:00Z</dcterms:created>
  <dcterms:modified xsi:type="dcterms:W3CDTF">2020-01-08T16:57:00Z</dcterms:modified>
</cp:coreProperties>
</file>